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3F6" w:rsidRDefault="001313F6" w:rsidP="00D028C5">
      <w:pPr>
        <w:pStyle w:val="c1"/>
        <w:spacing w:line="360" w:lineRule="auto"/>
        <w:outlineLvl w:val="0"/>
        <w:rPr>
          <w:b/>
          <w:sz w:val="22"/>
          <w:szCs w:val="22"/>
        </w:rPr>
      </w:pPr>
      <w:r>
        <w:rPr>
          <w:b/>
          <w:sz w:val="22"/>
          <w:szCs w:val="22"/>
        </w:rPr>
        <w:t>VERBALE DELLA RIUNIONE N. _____</w:t>
      </w:r>
    </w:p>
    <w:p w:rsidR="001313F6" w:rsidRDefault="001313F6">
      <w:pPr>
        <w:pStyle w:val="c1"/>
        <w:spacing w:line="360" w:lineRule="auto"/>
        <w:rPr>
          <w:b/>
          <w:sz w:val="22"/>
          <w:szCs w:val="22"/>
        </w:rPr>
      </w:pPr>
    </w:p>
    <w:p w:rsidR="001313F6" w:rsidRDefault="001313F6">
      <w:pPr>
        <w:pStyle w:val="p3"/>
        <w:tabs>
          <w:tab w:val="clear" w:pos="440"/>
          <w:tab w:val="left" w:pos="0"/>
        </w:tabs>
        <w:spacing w:line="360" w:lineRule="auto"/>
        <w:ind w:left="0" w:firstLine="0"/>
        <w:rPr>
          <w:sz w:val="22"/>
          <w:szCs w:val="22"/>
        </w:rPr>
      </w:pPr>
      <w:r>
        <w:rPr>
          <w:sz w:val="22"/>
          <w:szCs w:val="22"/>
        </w:rPr>
        <w:t xml:space="preserve">Il giorno </w:t>
      </w:r>
      <w:r w:rsidR="007B723D">
        <w:rPr>
          <w:sz w:val="22"/>
          <w:szCs w:val="22"/>
        </w:rPr>
        <w:t xml:space="preserve">8 </w:t>
      </w:r>
      <w:r>
        <w:rPr>
          <w:sz w:val="22"/>
          <w:szCs w:val="22"/>
        </w:rPr>
        <w:t>del mese di  Giugno dell'anno duemila</w:t>
      </w:r>
      <w:r w:rsidR="0083300C">
        <w:rPr>
          <w:sz w:val="22"/>
          <w:szCs w:val="22"/>
        </w:rPr>
        <w:t>dici</w:t>
      </w:r>
      <w:r w:rsidR="007B723D">
        <w:rPr>
          <w:sz w:val="22"/>
          <w:szCs w:val="22"/>
        </w:rPr>
        <w:t>otto</w:t>
      </w:r>
      <w:r>
        <w:rPr>
          <w:sz w:val="22"/>
          <w:szCs w:val="22"/>
        </w:rPr>
        <w:t xml:space="preserve"> alle ore ________ nella sede di via Benfratelli  del liceo scientifico “Benedetto Croce” si riunisce il Consiglio della classe </w:t>
      </w:r>
      <w:r w:rsidR="0083300C">
        <w:rPr>
          <w:sz w:val="22"/>
          <w:szCs w:val="22"/>
        </w:rPr>
        <w:t>5</w:t>
      </w:r>
      <w:r>
        <w:rPr>
          <w:sz w:val="22"/>
          <w:szCs w:val="22"/>
        </w:rPr>
        <w:t xml:space="preserve">….., con la sola presenza dei docenti, per trattare il seguente argomento posto all'ordine del giorno:   </w:t>
      </w:r>
    </w:p>
    <w:p w:rsidR="001313F6" w:rsidRDefault="00D028C5">
      <w:pPr>
        <w:pStyle w:val="p3"/>
        <w:numPr>
          <w:ilvl w:val="0"/>
          <w:numId w:val="2"/>
        </w:numPr>
        <w:tabs>
          <w:tab w:val="clear" w:pos="440"/>
          <w:tab w:val="left" w:pos="0"/>
          <w:tab w:val="left" w:pos="426"/>
        </w:tabs>
        <w:spacing w:line="360" w:lineRule="auto"/>
        <w:ind w:left="0" w:firstLine="0"/>
        <w:rPr>
          <w:sz w:val="22"/>
          <w:szCs w:val="22"/>
        </w:rPr>
      </w:pPr>
      <w:r>
        <w:rPr>
          <w:sz w:val="22"/>
          <w:szCs w:val="22"/>
        </w:rPr>
        <w:t xml:space="preserve">Validazione </w:t>
      </w:r>
      <w:proofErr w:type="spellStart"/>
      <w:r>
        <w:rPr>
          <w:sz w:val="22"/>
          <w:szCs w:val="22"/>
        </w:rPr>
        <w:t>a.s.</w:t>
      </w:r>
      <w:proofErr w:type="spellEnd"/>
      <w:r w:rsidR="00871BF9">
        <w:rPr>
          <w:sz w:val="22"/>
          <w:szCs w:val="22"/>
        </w:rPr>
        <w:t xml:space="preserve"> </w:t>
      </w:r>
      <w:r>
        <w:rPr>
          <w:sz w:val="22"/>
          <w:szCs w:val="22"/>
        </w:rPr>
        <w:t>201</w:t>
      </w:r>
      <w:r w:rsidR="007B723D">
        <w:rPr>
          <w:sz w:val="22"/>
          <w:szCs w:val="22"/>
        </w:rPr>
        <w:t>7</w:t>
      </w:r>
      <w:r>
        <w:rPr>
          <w:sz w:val="22"/>
          <w:szCs w:val="22"/>
        </w:rPr>
        <w:t>/1</w:t>
      </w:r>
      <w:r w:rsidR="007B723D">
        <w:rPr>
          <w:sz w:val="22"/>
          <w:szCs w:val="22"/>
        </w:rPr>
        <w:t>8</w:t>
      </w:r>
      <w:r w:rsidR="001313F6">
        <w:rPr>
          <w:sz w:val="22"/>
          <w:szCs w:val="22"/>
        </w:rPr>
        <w:t xml:space="preserve"> (frequenza scolastica);</w:t>
      </w:r>
    </w:p>
    <w:p w:rsidR="001313F6" w:rsidRDefault="001313F6">
      <w:pPr>
        <w:pStyle w:val="p3"/>
        <w:numPr>
          <w:ilvl w:val="0"/>
          <w:numId w:val="2"/>
        </w:numPr>
        <w:tabs>
          <w:tab w:val="clear" w:pos="440"/>
          <w:tab w:val="left" w:pos="0"/>
          <w:tab w:val="left" w:pos="426"/>
        </w:tabs>
        <w:spacing w:line="360" w:lineRule="auto"/>
        <w:ind w:left="0" w:firstLine="0"/>
        <w:rPr>
          <w:sz w:val="22"/>
          <w:szCs w:val="22"/>
        </w:rPr>
      </w:pPr>
      <w:r>
        <w:rPr>
          <w:sz w:val="22"/>
          <w:szCs w:val="22"/>
        </w:rPr>
        <w:t>valutazione finale degli apprendimenti e del comportamento ai sensi del DPR 122/09</w:t>
      </w:r>
      <w:r w:rsidR="00D966EE">
        <w:rPr>
          <w:sz w:val="22"/>
          <w:szCs w:val="22"/>
        </w:rPr>
        <w:t>;</w:t>
      </w:r>
    </w:p>
    <w:p w:rsidR="001313F6" w:rsidRDefault="001313F6">
      <w:pPr>
        <w:pStyle w:val="p3"/>
        <w:numPr>
          <w:ilvl w:val="0"/>
          <w:numId w:val="2"/>
        </w:numPr>
        <w:tabs>
          <w:tab w:val="clear" w:pos="440"/>
          <w:tab w:val="left" w:pos="0"/>
          <w:tab w:val="left" w:pos="426"/>
        </w:tabs>
        <w:spacing w:line="360" w:lineRule="auto"/>
        <w:ind w:left="0" w:firstLine="0"/>
        <w:rPr>
          <w:sz w:val="22"/>
          <w:szCs w:val="22"/>
        </w:rPr>
      </w:pPr>
      <w:r>
        <w:rPr>
          <w:sz w:val="22"/>
          <w:szCs w:val="22"/>
        </w:rPr>
        <w:t>scrutinio finale</w:t>
      </w:r>
      <w:r w:rsidR="00D966EE">
        <w:rPr>
          <w:sz w:val="22"/>
          <w:szCs w:val="22"/>
        </w:rPr>
        <w:t>;</w:t>
      </w:r>
      <w:r>
        <w:rPr>
          <w:sz w:val="22"/>
          <w:szCs w:val="22"/>
        </w:rPr>
        <w:t xml:space="preserve"> </w:t>
      </w:r>
    </w:p>
    <w:p w:rsidR="00632C1E" w:rsidRDefault="001313F6" w:rsidP="00632C1E">
      <w:pPr>
        <w:pStyle w:val="p3"/>
        <w:numPr>
          <w:ilvl w:val="0"/>
          <w:numId w:val="2"/>
        </w:numPr>
        <w:tabs>
          <w:tab w:val="left" w:pos="0"/>
        </w:tabs>
        <w:spacing w:line="360" w:lineRule="auto"/>
        <w:ind w:left="0" w:firstLine="0"/>
        <w:rPr>
          <w:sz w:val="22"/>
          <w:szCs w:val="22"/>
        </w:rPr>
      </w:pPr>
      <w:r>
        <w:rPr>
          <w:sz w:val="22"/>
          <w:szCs w:val="22"/>
        </w:rPr>
        <w:t>assegnazione del credito scolastico e formativo secondo la tabella di cui a D.M. del 99/2009</w:t>
      </w:r>
      <w:r w:rsidR="00632C1E">
        <w:rPr>
          <w:sz w:val="22"/>
          <w:szCs w:val="22"/>
        </w:rPr>
        <w:t>.</w:t>
      </w:r>
    </w:p>
    <w:p w:rsidR="006333FF" w:rsidRDefault="006333FF" w:rsidP="00632C1E">
      <w:pPr>
        <w:pStyle w:val="p3"/>
        <w:tabs>
          <w:tab w:val="left" w:pos="0"/>
        </w:tabs>
        <w:spacing w:line="360" w:lineRule="auto"/>
        <w:ind w:left="0" w:firstLine="0"/>
        <w:rPr>
          <w:sz w:val="22"/>
          <w:szCs w:val="22"/>
        </w:rPr>
      </w:pPr>
      <w:r>
        <w:rPr>
          <w:sz w:val="22"/>
          <w:szCs w:val="22"/>
        </w:rPr>
        <w:t xml:space="preserve"> </w:t>
      </w:r>
    </w:p>
    <w:p w:rsidR="001313F6" w:rsidRDefault="001313F6">
      <w:pPr>
        <w:pStyle w:val="p5"/>
        <w:spacing w:line="360" w:lineRule="auto"/>
        <w:ind w:left="0" w:firstLine="0"/>
        <w:rPr>
          <w:sz w:val="22"/>
          <w:szCs w:val="22"/>
        </w:rPr>
      </w:pPr>
      <w:r>
        <w:rPr>
          <w:sz w:val="22"/>
          <w:szCs w:val="22"/>
        </w:rPr>
        <w:t xml:space="preserve">Presiede la riunione il Dirigente scolastico,  </w:t>
      </w:r>
      <w:r w:rsidR="00D028C5">
        <w:rPr>
          <w:sz w:val="22"/>
          <w:szCs w:val="22"/>
        </w:rPr>
        <w:t xml:space="preserve">Simonetta </w:t>
      </w:r>
      <w:proofErr w:type="spellStart"/>
      <w:r w:rsidR="00D028C5">
        <w:rPr>
          <w:sz w:val="22"/>
          <w:szCs w:val="22"/>
        </w:rPr>
        <w:t>Calafiore</w:t>
      </w:r>
      <w:proofErr w:type="spellEnd"/>
      <w:r>
        <w:rPr>
          <w:sz w:val="22"/>
          <w:szCs w:val="22"/>
        </w:rPr>
        <w:t xml:space="preserve"> o il prof. ____________ appositamente de</w:t>
      </w:r>
      <w:r w:rsidR="00D966EE">
        <w:rPr>
          <w:sz w:val="22"/>
          <w:szCs w:val="22"/>
        </w:rPr>
        <w:t xml:space="preserve">legato, funge da segretario il </w:t>
      </w:r>
      <w:r>
        <w:rPr>
          <w:sz w:val="22"/>
          <w:szCs w:val="22"/>
        </w:rPr>
        <w:t>prof</w:t>
      </w:r>
      <w:r w:rsidR="00D966EE">
        <w:rPr>
          <w:sz w:val="22"/>
          <w:szCs w:val="22"/>
        </w:rPr>
        <w:t>.</w:t>
      </w:r>
      <w:r>
        <w:rPr>
          <w:sz w:val="22"/>
          <w:szCs w:val="22"/>
        </w:rPr>
        <w:t xml:space="preserve"> __________________ Sono presenti i professori______________________________________________________</w:t>
      </w:r>
    </w:p>
    <w:p w:rsidR="001313F6" w:rsidRDefault="001313F6">
      <w:pPr>
        <w:pStyle w:val="p5"/>
        <w:spacing w:line="360" w:lineRule="auto"/>
        <w:ind w:left="0"/>
        <w:rPr>
          <w:sz w:val="22"/>
          <w:szCs w:val="22"/>
        </w:rPr>
      </w:pPr>
      <w:r>
        <w:rPr>
          <w:sz w:val="22"/>
          <w:szCs w:val="22"/>
        </w:rPr>
        <w:t>Sono assenti giustificati i seguenti Docenti, sostituiti come segue:</w:t>
      </w:r>
    </w:p>
    <w:p w:rsidR="001313F6" w:rsidRDefault="001313F6">
      <w:pPr>
        <w:pStyle w:val="p6"/>
        <w:spacing w:line="360" w:lineRule="auto"/>
        <w:ind w:left="0"/>
        <w:rPr>
          <w:sz w:val="22"/>
          <w:szCs w:val="22"/>
        </w:rPr>
      </w:pPr>
      <w:r>
        <w:rPr>
          <w:sz w:val="22"/>
          <w:szCs w:val="22"/>
        </w:rPr>
        <w:t>Prof. ________________________</w:t>
      </w:r>
      <w:r w:rsidR="006333FF">
        <w:rPr>
          <w:sz w:val="22"/>
          <w:szCs w:val="22"/>
        </w:rPr>
        <w:t xml:space="preserve"> </w:t>
      </w:r>
      <w:r>
        <w:rPr>
          <w:sz w:val="22"/>
          <w:szCs w:val="22"/>
        </w:rPr>
        <w:t>sostituito dal Prof. ______________________________</w:t>
      </w:r>
    </w:p>
    <w:p w:rsidR="001313F6" w:rsidRDefault="001313F6">
      <w:pPr>
        <w:pStyle w:val="p5"/>
        <w:spacing w:line="360" w:lineRule="auto"/>
        <w:ind w:left="0" w:firstLine="0"/>
        <w:rPr>
          <w:sz w:val="22"/>
          <w:szCs w:val="22"/>
        </w:rPr>
      </w:pPr>
      <w:r>
        <w:rPr>
          <w:sz w:val="22"/>
          <w:szCs w:val="22"/>
        </w:rPr>
        <w:t>Prof. ________________________ sostituito dal Prof. ______________________________</w:t>
      </w:r>
    </w:p>
    <w:p w:rsidR="001313F6" w:rsidRDefault="001313F6">
      <w:pPr>
        <w:pStyle w:val="p5"/>
        <w:spacing w:line="360" w:lineRule="auto"/>
        <w:ind w:left="0"/>
        <w:rPr>
          <w:sz w:val="22"/>
          <w:szCs w:val="22"/>
        </w:rPr>
      </w:pPr>
      <w:r>
        <w:rPr>
          <w:sz w:val="22"/>
          <w:szCs w:val="22"/>
        </w:rPr>
        <w:t>Prima di dare inizio alle operazioni di scrutinio, il Dirigente, accertata la validità della seduta, ricorda al Consiglio i criteri di valutazione deliberati dal Collegio dei Docenti contestualmente all’approvazione del POF e gli adempimenti connessi:</w:t>
      </w:r>
    </w:p>
    <w:p w:rsidR="001313F6" w:rsidRDefault="001313F6">
      <w:pPr>
        <w:pStyle w:val="p7"/>
        <w:numPr>
          <w:ilvl w:val="1"/>
          <w:numId w:val="3"/>
        </w:numPr>
        <w:tabs>
          <w:tab w:val="clear" w:pos="440"/>
          <w:tab w:val="left" w:pos="-709"/>
          <w:tab w:val="left" w:pos="750"/>
        </w:tabs>
        <w:spacing w:line="360" w:lineRule="auto"/>
        <w:ind w:left="750" w:hanging="375"/>
        <w:rPr>
          <w:sz w:val="22"/>
          <w:szCs w:val="22"/>
        </w:rPr>
      </w:pPr>
      <w:r>
        <w:rPr>
          <w:sz w:val="22"/>
          <w:szCs w:val="22"/>
        </w:rPr>
        <w:t>che tutti i presenti sono tenuti all'obbligo della stretta osservanza del segreto d'ufficio;</w:t>
      </w:r>
    </w:p>
    <w:p w:rsidR="001313F6" w:rsidRDefault="001313F6">
      <w:pPr>
        <w:pStyle w:val="p8"/>
        <w:numPr>
          <w:ilvl w:val="0"/>
          <w:numId w:val="3"/>
        </w:numPr>
        <w:tabs>
          <w:tab w:val="clear" w:pos="440"/>
        </w:tabs>
        <w:spacing w:line="360" w:lineRule="auto"/>
        <w:rPr>
          <w:sz w:val="22"/>
          <w:szCs w:val="22"/>
        </w:rPr>
      </w:pPr>
      <w:r>
        <w:rPr>
          <w:sz w:val="22"/>
          <w:szCs w:val="22"/>
        </w:rPr>
        <w:t>che i voti devono essere assegnati dal Consiglio di Classe, su proposta dei singoli Docenti, in base ad un giudizio brevemente motivato, desunto da un congruo numero di interrogazioni e di esercizi scritti, grafici o pratici, svolti a casa o da scuola, corretti e classificati e che tale giudizio deve tener conto della partecipazione attiva alle attività curriculari, dell’impegno e dell’assiduità complessivi;</w:t>
      </w:r>
    </w:p>
    <w:p w:rsidR="001313F6" w:rsidRDefault="001313F6">
      <w:pPr>
        <w:pStyle w:val="p8"/>
        <w:numPr>
          <w:ilvl w:val="0"/>
          <w:numId w:val="3"/>
        </w:numPr>
        <w:tabs>
          <w:tab w:val="clear" w:pos="440"/>
        </w:tabs>
        <w:spacing w:line="360" w:lineRule="auto"/>
        <w:rPr>
          <w:rFonts w:ascii="Arial" w:hAnsi="Arial" w:cs="Arial"/>
          <w:bCs/>
          <w:i/>
          <w:iCs/>
          <w:sz w:val="23"/>
          <w:szCs w:val="23"/>
          <w:u w:val="single"/>
        </w:rPr>
      </w:pPr>
      <w:r>
        <w:rPr>
          <w:sz w:val="22"/>
          <w:szCs w:val="22"/>
        </w:rPr>
        <w:t>che giudizi e voti vanno attribuiti in coerenza ai criteri e ai parametri adottati nel Consiglio di classe e nel Collegio dei docenti durante l’anno in corso, agli strumenti di valutazione, con i rispettivi indicatori, già inseriti nella programmazione: scheda intermedia, scheda di valutazione degli obiettivi disciplinari. In particolare, il Consiglio di classe, nell’attribuire i voti, terrà in considerazione  la sottostante griglia di valutazione:</w:t>
      </w:r>
    </w:p>
    <w:p w:rsidR="001313F6" w:rsidRDefault="001313F6" w:rsidP="00D028C5">
      <w:pPr>
        <w:keepNext/>
        <w:spacing w:before="240" w:after="60"/>
        <w:ind w:left="120"/>
        <w:outlineLvl w:val="0"/>
        <w:rPr>
          <w:b/>
          <w:sz w:val="23"/>
          <w:szCs w:val="23"/>
        </w:rPr>
      </w:pPr>
      <w:r>
        <w:rPr>
          <w:rFonts w:ascii="Arial" w:hAnsi="Arial" w:cs="Arial"/>
          <w:bCs/>
          <w:i/>
          <w:iCs/>
          <w:sz w:val="23"/>
          <w:szCs w:val="23"/>
          <w:u w:val="single"/>
        </w:rPr>
        <w:t>Griglia di valutazione</w:t>
      </w:r>
    </w:p>
    <w:tbl>
      <w:tblPr>
        <w:tblW w:w="0" w:type="auto"/>
        <w:tblInd w:w="108" w:type="dxa"/>
        <w:tblLayout w:type="fixed"/>
        <w:tblLook w:val="0000"/>
      </w:tblPr>
      <w:tblGrid>
        <w:gridCol w:w="3252"/>
        <w:gridCol w:w="3235"/>
        <w:gridCol w:w="2943"/>
      </w:tblGrid>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b/>
                <w:sz w:val="23"/>
                <w:szCs w:val="23"/>
              </w:rPr>
            </w:pPr>
            <w:r>
              <w:rPr>
                <w:b/>
                <w:sz w:val="23"/>
                <w:szCs w:val="23"/>
              </w:rPr>
              <w:t xml:space="preserve">Conoscenze,competenze, capacità   </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b/>
                <w:sz w:val="23"/>
                <w:szCs w:val="23"/>
              </w:rPr>
            </w:pPr>
            <w:r>
              <w:rPr>
                <w:b/>
                <w:sz w:val="23"/>
                <w:szCs w:val="23"/>
              </w:rPr>
              <w:t>Livello                 raggiunto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b/>
                <w:sz w:val="23"/>
                <w:szCs w:val="23"/>
              </w:rPr>
              <w:t>Valutazione in decimi</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19"/>
                <w:szCs w:val="19"/>
              </w:rPr>
            </w:pPr>
            <w:r>
              <w:rPr>
                <w:sz w:val="19"/>
                <w:szCs w:val="19"/>
              </w:rPr>
              <w:t>Non conosce alcun contenuto non risponde ai quesiti e non svolge le prove scritte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tabs>
                <w:tab w:val="left" w:pos="-284"/>
              </w:tabs>
              <w:ind w:right="284"/>
              <w:rPr>
                <w:sz w:val="20"/>
              </w:rPr>
            </w:pPr>
            <w:r>
              <w:rPr>
                <w:sz w:val="19"/>
                <w:szCs w:val="19"/>
              </w:rPr>
              <w:t xml:space="preserve">Nullo                                                </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1</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Non si evidenziano elementi accertabili per totale impreparazione o per dichiarata completa non conoscenza dei contenuti anche  elementari e di base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Gravemente insufficiente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2-3</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 xml:space="preserve">Ha conoscenza parziale e frammentaria dei contenuti minimi; usa stentatamente i linguaggi specifici, rivela inadeguate competenze trasversali di base. </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Insufficiente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4</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 xml:space="preserve">Ha conoscenza parziale e frammentaria dei contenuti; rivela incertezze nell’uso </w:t>
            </w:r>
            <w:r>
              <w:rPr>
                <w:sz w:val="19"/>
                <w:szCs w:val="19"/>
              </w:rPr>
              <w:lastRenderedPageBreak/>
              <w:t>dei  linguaggi specifici,  inadeguate competenze trasversali di base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lastRenderedPageBreak/>
              <w:t>Mediocre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5</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lastRenderedPageBreak/>
              <w:t>Conosce e rielabora i contenuti disciplinari essenziali; usa adeguatamente i linguaggi specifici; possiede le necessarie competenze trasversali: linguistico – comunicative, logico – critiche e di storicizzazione.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Sufficiente</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6</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tabs>
                <w:tab w:val="left" w:pos="-284"/>
              </w:tabs>
              <w:snapToGrid w:val="0"/>
              <w:ind w:left="120" w:right="284"/>
              <w:rPr>
                <w:sz w:val="19"/>
                <w:szCs w:val="19"/>
              </w:rPr>
            </w:pPr>
            <w:r>
              <w:rPr>
                <w:sz w:val="19"/>
                <w:szCs w:val="19"/>
              </w:rPr>
              <w:t>Conosce, aggrega e riorganizza contenuti disciplinari/pluridisciplinari, , argomenta adeguatamente le proprie scelte.</w:t>
            </w:r>
          </w:p>
          <w:p w:rsidR="001313F6" w:rsidRDefault="001313F6">
            <w:pPr>
              <w:rPr>
                <w:sz w:val="20"/>
              </w:rPr>
            </w:pPr>
            <w:r>
              <w:rPr>
                <w:sz w:val="19"/>
                <w:szCs w:val="19"/>
              </w:rPr>
              <w:t>Usa i linguaggi specifici in modo appropriato.</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Discreto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7</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Presenta buone competenze logico-critiche e linguistico – comunicative. Conosce e riorganizza autonomamente contenuti ,strumenti  e metodi disciplinari e pluridisciplinari. Utilizza i linguaggi specifici in modo appropriato e con padronanza.</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Buono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8</w:t>
            </w:r>
          </w:p>
        </w:tc>
      </w:tr>
      <w:tr w:rsidR="001313F6">
        <w:tc>
          <w:tcPr>
            <w:tcW w:w="3252"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19"/>
                <w:szCs w:val="19"/>
              </w:rPr>
              <w:t xml:space="preserve">Conosce, rielabora e contestualizza contenuti e fenomeni complessi in vari ambiti in modo autonomo. Mostra competenze trasversali sicure. Argomenta le proprie scelte, mostra scioltezza </w:t>
            </w:r>
            <w:proofErr w:type="spellStart"/>
            <w:r>
              <w:rPr>
                <w:sz w:val="19"/>
                <w:szCs w:val="19"/>
              </w:rPr>
              <w:t>linguistico-comunicativa</w:t>
            </w:r>
            <w:proofErr w:type="spellEnd"/>
            <w:r>
              <w:rPr>
                <w:sz w:val="19"/>
                <w:szCs w:val="19"/>
              </w:rPr>
              <w:t xml:space="preserve"> e competenze logico-critiche e di storicizzazione.</w:t>
            </w:r>
          </w:p>
        </w:tc>
        <w:tc>
          <w:tcPr>
            <w:tcW w:w="3235" w:type="dxa"/>
            <w:tcBorders>
              <w:top w:val="single" w:sz="4" w:space="0" w:color="000000"/>
              <w:left w:val="single" w:sz="4" w:space="0" w:color="000000"/>
              <w:bottom w:val="single" w:sz="4" w:space="0" w:color="000000"/>
            </w:tcBorders>
            <w:shd w:val="clear" w:color="auto" w:fill="auto"/>
          </w:tcPr>
          <w:p w:rsidR="001313F6" w:rsidRDefault="001313F6">
            <w:pPr>
              <w:rPr>
                <w:sz w:val="20"/>
              </w:rPr>
            </w:pPr>
            <w:r>
              <w:rPr>
                <w:sz w:val="20"/>
              </w:rPr>
              <w:t>Ottimo</w:t>
            </w:r>
          </w:p>
        </w:tc>
        <w:tc>
          <w:tcPr>
            <w:tcW w:w="2943"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r>
              <w:rPr>
                <w:sz w:val="20"/>
              </w:rPr>
              <w:t>9-10</w:t>
            </w:r>
          </w:p>
        </w:tc>
      </w:tr>
    </w:tbl>
    <w:p w:rsidR="001313F6" w:rsidRDefault="001313F6">
      <w:pPr>
        <w:pStyle w:val="Rientrocorpodeltesto"/>
        <w:spacing w:line="360" w:lineRule="auto"/>
        <w:ind w:left="120" w:firstLine="0"/>
        <w:jc w:val="both"/>
        <w:rPr>
          <w:sz w:val="22"/>
          <w:szCs w:val="22"/>
        </w:rPr>
      </w:pPr>
    </w:p>
    <w:p w:rsidR="001313F6" w:rsidRDefault="001313F6">
      <w:pPr>
        <w:spacing w:line="360" w:lineRule="auto"/>
        <w:ind w:left="142"/>
        <w:rPr>
          <w:sz w:val="22"/>
          <w:szCs w:val="22"/>
        </w:rPr>
      </w:pPr>
      <w:r>
        <w:rPr>
          <w:b/>
          <w:sz w:val="22"/>
          <w:szCs w:val="22"/>
        </w:rPr>
        <w:t>Ai sensi del DPR n. 122/2009</w:t>
      </w:r>
      <w:r>
        <w:rPr>
          <w:sz w:val="22"/>
          <w:szCs w:val="22"/>
        </w:rPr>
        <w:t xml:space="preserve"> </w:t>
      </w:r>
      <w:r>
        <w:rPr>
          <w:b/>
          <w:sz w:val="22"/>
          <w:szCs w:val="22"/>
        </w:rPr>
        <w:t>saranno ammessi agli esami di Stato tutti gli studenti che riporteranno una votazione di almeno 6 in tutte le discipline e nel comportamento.</w:t>
      </w:r>
    </w:p>
    <w:p w:rsidR="001313F6" w:rsidRDefault="001313F6" w:rsidP="009E6CA4">
      <w:pPr>
        <w:pStyle w:val="Rientrocorpodeltesto"/>
        <w:spacing w:line="360" w:lineRule="auto"/>
        <w:jc w:val="both"/>
        <w:rPr>
          <w:b/>
          <w:sz w:val="22"/>
          <w:szCs w:val="22"/>
        </w:rPr>
      </w:pPr>
      <w:r>
        <w:rPr>
          <w:sz w:val="22"/>
          <w:szCs w:val="22"/>
        </w:rPr>
        <w:t>Il voto relativo al comportamento è unico e si assegnerà, su proposta del docente che nella classe ha il maggior numero di ore di insegnamento, in base ad un giudizio complessivo sul comportamento sociale e di lavoro dell’alunno  secondo i criteri approvati dal collegio docenti.</w:t>
      </w:r>
    </w:p>
    <w:p w:rsidR="001313F6" w:rsidRDefault="001313F6">
      <w:pPr>
        <w:pStyle w:val="p3"/>
        <w:tabs>
          <w:tab w:val="clear" w:pos="440"/>
          <w:tab w:val="left" w:pos="0"/>
        </w:tabs>
        <w:spacing w:line="360" w:lineRule="auto"/>
        <w:ind w:left="0" w:firstLine="0"/>
        <w:rPr>
          <w:b/>
          <w:sz w:val="22"/>
          <w:szCs w:val="22"/>
        </w:rPr>
      </w:pPr>
    </w:p>
    <w:p w:rsidR="001313F6" w:rsidRDefault="001313F6">
      <w:pPr>
        <w:pStyle w:val="p3"/>
        <w:tabs>
          <w:tab w:val="clear" w:pos="440"/>
          <w:tab w:val="left" w:pos="0"/>
        </w:tabs>
        <w:spacing w:line="360" w:lineRule="auto"/>
        <w:ind w:left="0" w:firstLine="0"/>
        <w:rPr>
          <w:sz w:val="22"/>
          <w:szCs w:val="22"/>
        </w:rPr>
      </w:pPr>
      <w:r>
        <w:rPr>
          <w:b/>
          <w:sz w:val="22"/>
          <w:szCs w:val="22"/>
        </w:rPr>
        <w:t xml:space="preserve">Punto 1) </w:t>
      </w:r>
      <w:r w:rsidR="00D028C5">
        <w:rPr>
          <w:sz w:val="22"/>
          <w:szCs w:val="22"/>
        </w:rPr>
        <w:t>Validazione a.s</w:t>
      </w:r>
      <w:proofErr w:type="spellStart"/>
      <w:r w:rsidR="00D028C5">
        <w:rPr>
          <w:sz w:val="22"/>
          <w:szCs w:val="22"/>
        </w:rPr>
        <w:t>.201</w:t>
      </w:r>
      <w:proofErr w:type="spellEnd"/>
      <w:r w:rsidR="00D966EE">
        <w:rPr>
          <w:sz w:val="22"/>
          <w:szCs w:val="22"/>
        </w:rPr>
        <w:t>7</w:t>
      </w:r>
      <w:r w:rsidR="00D028C5">
        <w:rPr>
          <w:sz w:val="22"/>
          <w:szCs w:val="22"/>
        </w:rPr>
        <w:t>/1</w:t>
      </w:r>
      <w:r w:rsidR="00D966EE">
        <w:rPr>
          <w:sz w:val="22"/>
          <w:szCs w:val="22"/>
        </w:rPr>
        <w:t>8</w:t>
      </w:r>
      <w:r>
        <w:rPr>
          <w:sz w:val="22"/>
          <w:szCs w:val="22"/>
        </w:rPr>
        <w:t xml:space="preserve"> (frequenza scolastica)</w:t>
      </w:r>
    </w:p>
    <w:p w:rsidR="001313F6" w:rsidRDefault="001313F6">
      <w:pPr>
        <w:pStyle w:val="p7"/>
        <w:tabs>
          <w:tab w:val="clear" w:pos="440"/>
        </w:tabs>
        <w:spacing w:line="360" w:lineRule="auto"/>
        <w:ind w:left="0" w:firstLine="0"/>
        <w:rPr>
          <w:sz w:val="22"/>
          <w:szCs w:val="22"/>
        </w:rPr>
      </w:pPr>
      <w:r>
        <w:rPr>
          <w:sz w:val="22"/>
          <w:szCs w:val="22"/>
        </w:rPr>
        <w:t>Prima di procedere alla valutazione finale di ciascuno studente</w:t>
      </w:r>
      <w:r w:rsidR="007F0087">
        <w:rPr>
          <w:sz w:val="22"/>
          <w:szCs w:val="22"/>
        </w:rPr>
        <w:t xml:space="preserve">, </w:t>
      </w:r>
      <w:r>
        <w:rPr>
          <w:sz w:val="22"/>
          <w:szCs w:val="22"/>
        </w:rPr>
        <w:t xml:space="preserve"> il Consiglio verifica</w:t>
      </w:r>
      <w:r w:rsidR="007F0087">
        <w:rPr>
          <w:sz w:val="22"/>
          <w:szCs w:val="22"/>
        </w:rPr>
        <w:t xml:space="preserve">, per ogni alunno, </w:t>
      </w:r>
      <w:r w:rsidR="0038176C">
        <w:rPr>
          <w:sz w:val="22"/>
          <w:szCs w:val="22"/>
        </w:rPr>
        <w:t xml:space="preserve">la frequenza </w:t>
      </w:r>
      <w:r>
        <w:rPr>
          <w:sz w:val="22"/>
          <w:szCs w:val="22"/>
        </w:rPr>
        <w:t>di almeno tre quarti dell'orario annuale personalizzato</w:t>
      </w:r>
      <w:r w:rsidR="007F0087">
        <w:rPr>
          <w:sz w:val="22"/>
          <w:szCs w:val="22"/>
        </w:rPr>
        <w:t xml:space="preserve">. </w:t>
      </w:r>
      <w:r>
        <w:rPr>
          <w:sz w:val="22"/>
          <w:szCs w:val="22"/>
        </w:rPr>
        <w:t xml:space="preserve">Si fa presente che </w:t>
      </w:r>
      <w:r w:rsidR="007F0087">
        <w:rPr>
          <w:sz w:val="22"/>
          <w:szCs w:val="22"/>
        </w:rPr>
        <w:t xml:space="preserve">il </w:t>
      </w:r>
      <w:r>
        <w:rPr>
          <w:sz w:val="22"/>
          <w:szCs w:val="22"/>
        </w:rPr>
        <w:t>limit</w:t>
      </w:r>
      <w:r w:rsidR="007F0087">
        <w:rPr>
          <w:sz w:val="22"/>
          <w:szCs w:val="22"/>
        </w:rPr>
        <w:t xml:space="preserve">e massimo delle ore di assenza è derogabile, con un incremento percentuale </w:t>
      </w:r>
      <w:r w:rsidR="0038176C">
        <w:rPr>
          <w:sz w:val="22"/>
          <w:szCs w:val="22"/>
        </w:rPr>
        <w:t>non superiore al</w:t>
      </w:r>
      <w:r w:rsidR="007F0087">
        <w:rPr>
          <w:sz w:val="22"/>
          <w:szCs w:val="22"/>
        </w:rPr>
        <w:t xml:space="preserve"> 10%</w:t>
      </w:r>
      <w:r w:rsidR="0038176C">
        <w:rPr>
          <w:sz w:val="22"/>
          <w:szCs w:val="22"/>
        </w:rPr>
        <w:t xml:space="preserve"> (</w:t>
      </w:r>
      <w:r w:rsidR="007F0087">
        <w:rPr>
          <w:sz w:val="22"/>
          <w:szCs w:val="22"/>
        </w:rPr>
        <w:t xml:space="preserve">delibera n. </w:t>
      </w:r>
      <w:r w:rsidR="00755163">
        <w:rPr>
          <w:sz w:val="22"/>
          <w:szCs w:val="22"/>
        </w:rPr>
        <w:t>3</w:t>
      </w:r>
      <w:r w:rsidR="007F0087">
        <w:rPr>
          <w:sz w:val="22"/>
          <w:szCs w:val="22"/>
        </w:rPr>
        <w:t xml:space="preserve"> del collegio dei docenti </w:t>
      </w:r>
      <w:r w:rsidR="00755163">
        <w:rPr>
          <w:sz w:val="22"/>
          <w:szCs w:val="22"/>
        </w:rPr>
        <w:t>17</w:t>
      </w:r>
      <w:r w:rsidR="007F0087">
        <w:rPr>
          <w:sz w:val="22"/>
          <w:szCs w:val="22"/>
        </w:rPr>
        <w:t xml:space="preserve"> </w:t>
      </w:r>
      <w:r w:rsidR="00755163">
        <w:rPr>
          <w:sz w:val="22"/>
          <w:szCs w:val="22"/>
        </w:rPr>
        <w:t>maggio</w:t>
      </w:r>
      <w:r w:rsidR="0038176C">
        <w:rPr>
          <w:sz w:val="22"/>
          <w:szCs w:val="22"/>
        </w:rPr>
        <w:t xml:space="preserve"> 201</w:t>
      </w:r>
      <w:r w:rsidR="00755163">
        <w:rPr>
          <w:sz w:val="22"/>
          <w:szCs w:val="22"/>
        </w:rPr>
        <w:t>8</w:t>
      </w:r>
      <w:r w:rsidR="007F0087">
        <w:rPr>
          <w:sz w:val="22"/>
          <w:szCs w:val="22"/>
        </w:rPr>
        <w:t xml:space="preserve">),  </w:t>
      </w:r>
      <w:r>
        <w:rPr>
          <w:sz w:val="22"/>
          <w:szCs w:val="22"/>
        </w:rPr>
        <w:t xml:space="preserve">in caso di: </w:t>
      </w:r>
    </w:p>
    <w:p w:rsidR="001313F6" w:rsidRDefault="001313F6">
      <w:pPr>
        <w:numPr>
          <w:ilvl w:val="0"/>
          <w:numId w:val="4"/>
        </w:numPr>
        <w:spacing w:line="360" w:lineRule="auto"/>
        <w:rPr>
          <w:sz w:val="22"/>
          <w:szCs w:val="22"/>
        </w:rPr>
      </w:pPr>
      <w:r>
        <w:rPr>
          <w:sz w:val="22"/>
          <w:szCs w:val="22"/>
        </w:rPr>
        <w:t>gravi motivi documentati di salute;</w:t>
      </w:r>
    </w:p>
    <w:p w:rsidR="001313F6" w:rsidRDefault="001313F6">
      <w:pPr>
        <w:numPr>
          <w:ilvl w:val="0"/>
          <w:numId w:val="4"/>
        </w:numPr>
        <w:spacing w:line="360" w:lineRule="auto"/>
        <w:rPr>
          <w:sz w:val="22"/>
          <w:szCs w:val="22"/>
        </w:rPr>
      </w:pPr>
      <w:r>
        <w:rPr>
          <w:sz w:val="22"/>
          <w:szCs w:val="22"/>
        </w:rPr>
        <w:t>gravi motivi familiari;</w:t>
      </w:r>
    </w:p>
    <w:p w:rsidR="001313F6" w:rsidRDefault="001313F6">
      <w:pPr>
        <w:numPr>
          <w:ilvl w:val="0"/>
          <w:numId w:val="4"/>
        </w:numPr>
        <w:spacing w:line="360" w:lineRule="auto"/>
        <w:rPr>
          <w:sz w:val="22"/>
          <w:szCs w:val="22"/>
        </w:rPr>
      </w:pPr>
      <w:r>
        <w:rPr>
          <w:sz w:val="22"/>
          <w:szCs w:val="22"/>
        </w:rPr>
        <w:t>motivi giudiziari;</w:t>
      </w:r>
    </w:p>
    <w:p w:rsidR="001313F6" w:rsidRDefault="001313F6">
      <w:pPr>
        <w:numPr>
          <w:ilvl w:val="0"/>
          <w:numId w:val="4"/>
        </w:numPr>
        <w:spacing w:line="360" w:lineRule="auto"/>
        <w:rPr>
          <w:sz w:val="22"/>
          <w:szCs w:val="22"/>
        </w:rPr>
      </w:pPr>
      <w:r>
        <w:rPr>
          <w:sz w:val="22"/>
          <w:szCs w:val="22"/>
        </w:rPr>
        <w:t>partecipazione a competizioni, esami e/o concorsi;</w:t>
      </w:r>
    </w:p>
    <w:p w:rsidR="001313F6" w:rsidRDefault="001313F6">
      <w:pPr>
        <w:pStyle w:val="p7"/>
        <w:tabs>
          <w:tab w:val="clear" w:pos="440"/>
        </w:tabs>
        <w:spacing w:line="360" w:lineRule="auto"/>
        <w:ind w:left="0" w:firstLine="0"/>
        <w:rPr>
          <w:sz w:val="22"/>
          <w:szCs w:val="22"/>
        </w:rPr>
      </w:pPr>
      <w:r>
        <w:rPr>
          <w:sz w:val="22"/>
          <w:szCs w:val="22"/>
        </w:rPr>
        <w:t>e a condizione che le assenze continuative non abbiano pregiudicato, a giudizio del Consiglio di classe, la possibilità di procedere alla valutazione degli alunni interessati.</w:t>
      </w:r>
      <w:r w:rsidR="007F0087">
        <w:rPr>
          <w:sz w:val="22"/>
          <w:szCs w:val="22"/>
        </w:rPr>
        <w:t xml:space="preserve"> </w:t>
      </w:r>
    </w:p>
    <w:p w:rsidR="001313F6" w:rsidRDefault="001313F6" w:rsidP="009E6CA4">
      <w:pPr>
        <w:pStyle w:val="Rientrocorpodeltesto"/>
        <w:spacing w:line="360" w:lineRule="auto"/>
        <w:ind w:firstLine="0"/>
        <w:jc w:val="both"/>
        <w:rPr>
          <w:sz w:val="22"/>
          <w:szCs w:val="22"/>
        </w:rPr>
      </w:pPr>
      <w:r>
        <w:rPr>
          <w:sz w:val="22"/>
          <w:szCs w:val="22"/>
        </w:rPr>
        <w:t>Alla fine di tale verifica risultano non valutabili per assenze superiori al limite consentito e conseguente mancata validità dell'anno scolastico:</w:t>
      </w:r>
    </w:p>
    <w:p w:rsidR="001313F6" w:rsidRDefault="001313F6">
      <w:pPr>
        <w:pStyle w:val="Rientrocorpodeltesto"/>
        <w:spacing w:line="360" w:lineRule="auto"/>
        <w:ind w:left="120" w:firstLine="0"/>
        <w:jc w:val="both"/>
        <w:rPr>
          <w:sz w:val="22"/>
          <w:szCs w:val="22"/>
        </w:rPr>
      </w:pPr>
      <w:r>
        <w:rPr>
          <w:sz w:val="22"/>
          <w:szCs w:val="22"/>
        </w:rPr>
        <w:t xml:space="preserve"> ............................................................................</w:t>
      </w:r>
    </w:p>
    <w:p w:rsidR="001313F6" w:rsidRDefault="001313F6">
      <w:pPr>
        <w:pStyle w:val="Rientrocorpodeltesto"/>
        <w:spacing w:line="360" w:lineRule="auto"/>
        <w:ind w:left="120" w:firstLine="0"/>
        <w:jc w:val="both"/>
        <w:rPr>
          <w:sz w:val="22"/>
          <w:szCs w:val="22"/>
        </w:rPr>
      </w:pPr>
      <w:r>
        <w:rPr>
          <w:sz w:val="22"/>
          <w:szCs w:val="22"/>
        </w:rPr>
        <w:t xml:space="preserve">Sono ammessi in deroga al limite di frequenza: </w:t>
      </w:r>
    </w:p>
    <w:p w:rsidR="001313F6" w:rsidRDefault="001313F6">
      <w:pPr>
        <w:pStyle w:val="p4"/>
        <w:widowControl/>
        <w:tabs>
          <w:tab w:val="clear" w:pos="720"/>
        </w:tabs>
        <w:spacing w:line="360" w:lineRule="auto"/>
        <w:rPr>
          <w:sz w:val="22"/>
          <w:szCs w:val="22"/>
        </w:rPr>
      </w:pPr>
    </w:p>
    <w:p w:rsidR="001313F6" w:rsidRDefault="001313F6" w:rsidP="00D028C5">
      <w:pPr>
        <w:pStyle w:val="p4"/>
        <w:widowControl/>
        <w:tabs>
          <w:tab w:val="clear" w:pos="720"/>
        </w:tabs>
        <w:spacing w:line="360" w:lineRule="auto"/>
        <w:outlineLvl w:val="0"/>
        <w:rPr>
          <w:sz w:val="22"/>
          <w:szCs w:val="22"/>
        </w:rPr>
      </w:pPr>
      <w:r>
        <w:rPr>
          <w:sz w:val="22"/>
          <w:szCs w:val="22"/>
        </w:rPr>
        <w:t xml:space="preserve">ALUNNO </w:t>
      </w:r>
      <w:proofErr w:type="spellStart"/>
      <w:r>
        <w:rPr>
          <w:sz w:val="22"/>
          <w:szCs w:val="22"/>
        </w:rPr>
        <w:t>………………………………………</w:t>
      </w:r>
      <w:proofErr w:type="spellEnd"/>
    </w:p>
    <w:p w:rsidR="001313F6" w:rsidRDefault="001313F6">
      <w:pPr>
        <w:spacing w:line="360" w:lineRule="auto"/>
        <w:rPr>
          <w:sz w:val="22"/>
          <w:szCs w:val="22"/>
        </w:rPr>
      </w:pPr>
    </w:p>
    <w:p w:rsidR="001313F6" w:rsidRDefault="001313F6" w:rsidP="00D028C5">
      <w:pPr>
        <w:spacing w:line="360" w:lineRule="auto"/>
        <w:outlineLvl w:val="0"/>
        <w:rPr>
          <w:sz w:val="22"/>
          <w:szCs w:val="22"/>
        </w:rPr>
      </w:pPr>
      <w:r>
        <w:rPr>
          <w:sz w:val="22"/>
          <w:szCs w:val="22"/>
        </w:rPr>
        <w:t>MOTIVAZIONE:</w:t>
      </w:r>
      <w:proofErr w:type="spellStart"/>
      <w:r>
        <w:rPr>
          <w:sz w:val="22"/>
          <w:szCs w:val="22"/>
        </w:rPr>
        <w:t>………………………………………………………………………………</w:t>
      </w:r>
      <w:proofErr w:type="spellEnd"/>
    </w:p>
    <w:p w:rsidR="001313F6" w:rsidRDefault="001313F6">
      <w:pPr>
        <w:spacing w:line="360" w:lineRule="auto"/>
        <w:rPr>
          <w:sz w:val="22"/>
          <w:szCs w:val="22"/>
        </w:rPr>
      </w:pPr>
    </w:p>
    <w:p w:rsidR="001313F6" w:rsidRDefault="001313F6">
      <w:pPr>
        <w:spacing w:line="360" w:lineRule="auto"/>
        <w:rPr>
          <w:sz w:val="22"/>
          <w:szCs w:val="22"/>
        </w:rPr>
      </w:pPr>
      <w:proofErr w:type="spellStart"/>
      <w:r>
        <w:rPr>
          <w:sz w:val="22"/>
          <w:szCs w:val="22"/>
        </w:rPr>
        <w:t>…………………………………………………………………………………………………</w:t>
      </w:r>
      <w:proofErr w:type="spellEnd"/>
    </w:p>
    <w:p w:rsidR="001313F6" w:rsidRDefault="001313F6">
      <w:pPr>
        <w:spacing w:line="360" w:lineRule="auto"/>
        <w:rPr>
          <w:sz w:val="22"/>
          <w:szCs w:val="22"/>
        </w:rPr>
      </w:pPr>
    </w:p>
    <w:p w:rsidR="001313F6" w:rsidRDefault="001313F6" w:rsidP="00D028C5">
      <w:pPr>
        <w:pStyle w:val="p4"/>
        <w:widowControl/>
        <w:tabs>
          <w:tab w:val="clear" w:pos="720"/>
        </w:tabs>
        <w:spacing w:line="360" w:lineRule="auto"/>
        <w:outlineLvl w:val="0"/>
        <w:rPr>
          <w:sz w:val="22"/>
          <w:szCs w:val="22"/>
        </w:rPr>
      </w:pPr>
      <w:r>
        <w:rPr>
          <w:sz w:val="22"/>
          <w:szCs w:val="22"/>
        </w:rPr>
        <w:t xml:space="preserve">ALUNNO </w:t>
      </w:r>
      <w:proofErr w:type="spellStart"/>
      <w:r>
        <w:rPr>
          <w:sz w:val="22"/>
          <w:szCs w:val="22"/>
        </w:rPr>
        <w:t>………………………………………</w:t>
      </w:r>
      <w:proofErr w:type="spellEnd"/>
    </w:p>
    <w:p w:rsidR="001313F6" w:rsidRDefault="001313F6">
      <w:pPr>
        <w:spacing w:line="360" w:lineRule="auto"/>
        <w:rPr>
          <w:sz w:val="22"/>
          <w:szCs w:val="22"/>
        </w:rPr>
      </w:pPr>
    </w:p>
    <w:p w:rsidR="001313F6" w:rsidRDefault="001313F6" w:rsidP="00D028C5">
      <w:pPr>
        <w:spacing w:line="360" w:lineRule="auto"/>
        <w:outlineLvl w:val="0"/>
        <w:rPr>
          <w:sz w:val="22"/>
          <w:szCs w:val="22"/>
        </w:rPr>
      </w:pPr>
      <w:r>
        <w:rPr>
          <w:sz w:val="22"/>
          <w:szCs w:val="22"/>
        </w:rPr>
        <w:t>MOTIVAZIONE:</w:t>
      </w:r>
      <w:proofErr w:type="spellStart"/>
      <w:r>
        <w:rPr>
          <w:sz w:val="22"/>
          <w:szCs w:val="22"/>
        </w:rPr>
        <w:t>………………………………………………………………………………</w:t>
      </w:r>
      <w:proofErr w:type="spellEnd"/>
    </w:p>
    <w:p w:rsidR="001313F6" w:rsidRDefault="001313F6">
      <w:pPr>
        <w:spacing w:line="360" w:lineRule="auto"/>
        <w:rPr>
          <w:sz w:val="22"/>
          <w:szCs w:val="22"/>
        </w:rPr>
      </w:pPr>
    </w:p>
    <w:p w:rsidR="001313F6" w:rsidRDefault="001313F6">
      <w:pPr>
        <w:spacing w:line="360" w:lineRule="auto"/>
        <w:rPr>
          <w:b/>
          <w:sz w:val="22"/>
          <w:szCs w:val="22"/>
        </w:rPr>
      </w:pPr>
      <w:proofErr w:type="spellStart"/>
      <w:r>
        <w:rPr>
          <w:sz w:val="22"/>
          <w:szCs w:val="22"/>
        </w:rPr>
        <w:t>…………………………………………………………………………………………………</w:t>
      </w:r>
      <w:proofErr w:type="spellEnd"/>
    </w:p>
    <w:p w:rsidR="001313F6" w:rsidRDefault="001313F6">
      <w:pPr>
        <w:pStyle w:val="p3"/>
        <w:tabs>
          <w:tab w:val="clear" w:pos="440"/>
          <w:tab w:val="left" w:pos="0"/>
        </w:tabs>
        <w:spacing w:line="360" w:lineRule="auto"/>
        <w:ind w:left="0" w:firstLine="0"/>
        <w:rPr>
          <w:b/>
          <w:sz w:val="22"/>
          <w:szCs w:val="22"/>
        </w:rPr>
      </w:pPr>
    </w:p>
    <w:p w:rsidR="001313F6" w:rsidRDefault="001313F6" w:rsidP="00D028C5">
      <w:pPr>
        <w:pStyle w:val="p3"/>
        <w:tabs>
          <w:tab w:val="clear" w:pos="440"/>
          <w:tab w:val="left" w:pos="0"/>
        </w:tabs>
        <w:spacing w:line="360" w:lineRule="auto"/>
        <w:ind w:left="0" w:firstLine="0"/>
        <w:outlineLvl w:val="0"/>
        <w:rPr>
          <w:b/>
          <w:sz w:val="22"/>
          <w:szCs w:val="22"/>
        </w:rPr>
      </w:pPr>
      <w:r>
        <w:rPr>
          <w:b/>
          <w:sz w:val="22"/>
          <w:szCs w:val="22"/>
        </w:rPr>
        <w:t xml:space="preserve">Punto 2) </w:t>
      </w:r>
      <w:r>
        <w:rPr>
          <w:sz w:val="22"/>
          <w:szCs w:val="22"/>
        </w:rPr>
        <w:t>valutazione finale degli apprendimenti e del comportamento ai sensi del DPR 122/09</w:t>
      </w:r>
    </w:p>
    <w:p w:rsidR="001313F6" w:rsidRDefault="001313F6">
      <w:pPr>
        <w:pStyle w:val="p7"/>
        <w:tabs>
          <w:tab w:val="clear" w:pos="440"/>
        </w:tabs>
        <w:spacing w:line="360" w:lineRule="auto"/>
        <w:ind w:left="0" w:firstLine="0"/>
        <w:rPr>
          <w:b/>
          <w:sz w:val="22"/>
          <w:szCs w:val="22"/>
        </w:rPr>
      </w:pPr>
    </w:p>
    <w:p w:rsidR="001313F6" w:rsidRDefault="001313F6">
      <w:pPr>
        <w:pStyle w:val="p7"/>
        <w:tabs>
          <w:tab w:val="clear" w:pos="440"/>
        </w:tabs>
        <w:spacing w:line="360" w:lineRule="auto"/>
        <w:ind w:left="0" w:firstLine="0"/>
        <w:rPr>
          <w:sz w:val="22"/>
          <w:szCs w:val="22"/>
        </w:rPr>
      </w:pPr>
      <w:r>
        <w:rPr>
          <w:sz w:val="22"/>
          <w:szCs w:val="22"/>
        </w:rPr>
        <w:t>Aperta la discussione, il Consiglio esprime la seguente valutazione complessiva sulla classe:</w:t>
      </w:r>
    </w:p>
    <w:p w:rsidR="001313F6" w:rsidRDefault="001313F6">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______________________________________________________________________________________________________________________________________________________</w:t>
      </w:r>
    </w:p>
    <w:p w:rsidR="001313F6" w:rsidRDefault="001313F6">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______________________________________________________________________________________________________________________________________________________</w:t>
      </w:r>
    </w:p>
    <w:p w:rsidR="001313F6" w:rsidRDefault="001313F6">
      <w:pPr>
        <w:pStyle w:val="p7"/>
        <w:tabs>
          <w:tab w:val="clear" w:pos="440"/>
        </w:tabs>
        <w:spacing w:line="360" w:lineRule="auto"/>
        <w:ind w:left="0" w:hanging="2"/>
        <w:rPr>
          <w:sz w:val="22"/>
          <w:szCs w:val="22"/>
        </w:rPr>
      </w:pPr>
      <w:r>
        <w:rPr>
          <w:sz w:val="22"/>
          <w:szCs w:val="22"/>
        </w:rPr>
        <w:t>______________________________________________________________________________________________________________________________________________________</w:t>
      </w:r>
    </w:p>
    <w:p w:rsidR="001313F6" w:rsidRDefault="001313F6">
      <w:pPr>
        <w:pStyle w:val="p7"/>
        <w:tabs>
          <w:tab w:val="clear" w:pos="440"/>
        </w:tabs>
        <w:spacing w:line="360" w:lineRule="auto"/>
        <w:ind w:left="0" w:hanging="2"/>
        <w:rPr>
          <w:sz w:val="22"/>
          <w:szCs w:val="22"/>
        </w:rPr>
      </w:pPr>
    </w:p>
    <w:p w:rsidR="001313F6" w:rsidRDefault="001313F6">
      <w:pPr>
        <w:spacing w:line="360" w:lineRule="auto"/>
        <w:rPr>
          <w:sz w:val="22"/>
          <w:szCs w:val="22"/>
        </w:rPr>
      </w:pPr>
      <w:r>
        <w:rPr>
          <w:sz w:val="22"/>
          <w:szCs w:val="22"/>
        </w:rPr>
        <w:t>Il/La prof. _______________per l’attribuzione del voto di condotta propone: ___ per gli alunni _______________________ poiché hanno dimostrato _____________________________________</w:t>
      </w:r>
    </w:p>
    <w:p w:rsidR="001313F6" w:rsidRDefault="001313F6">
      <w:pPr>
        <w:pStyle w:val="p7"/>
        <w:tabs>
          <w:tab w:val="clear" w:pos="440"/>
        </w:tabs>
        <w:spacing w:line="360" w:lineRule="auto"/>
        <w:ind w:left="0" w:firstLine="0"/>
        <w:rPr>
          <w:sz w:val="22"/>
          <w:szCs w:val="22"/>
        </w:rPr>
      </w:pPr>
      <w:r>
        <w:rPr>
          <w:sz w:val="22"/>
          <w:szCs w:val="22"/>
        </w:rPr>
        <w:t>Si discute poi  la situazione di ogni singolo alunno:</w:t>
      </w:r>
    </w:p>
    <w:p w:rsidR="001313F6" w:rsidRDefault="001313F6">
      <w:pPr>
        <w:pStyle w:val="p7"/>
        <w:tabs>
          <w:tab w:val="clear" w:pos="440"/>
        </w:tabs>
        <w:spacing w:line="360" w:lineRule="auto"/>
        <w:ind w:left="0" w:firstLine="0"/>
        <w:rPr>
          <w:b/>
          <w:sz w:val="22"/>
          <w:szCs w:val="22"/>
        </w:rPr>
      </w:pPr>
      <w:r>
        <w:rPr>
          <w:sz w:val="22"/>
          <w:szCs w:val="22"/>
        </w:rPr>
        <w:t xml:space="preserve">Ogni docente esprime, tenendo in considerazione i criteri e la griglia su esposta, il giudizio sul livello di conoscenze, competenze e capacità raggiunto. Tale giudizio viene sintetizzato sulla scheda valutativa degli obiettivi disciplinari e da esso scaturisce la proposta di voto finale; dopo adeguata discussione, il voto viene assegnato collegialmente insieme al voto di condotta. </w:t>
      </w:r>
    </w:p>
    <w:p w:rsidR="001313F6" w:rsidRDefault="00632C1E" w:rsidP="00D028C5">
      <w:pPr>
        <w:pStyle w:val="p7"/>
        <w:tabs>
          <w:tab w:val="clear" w:pos="440"/>
        </w:tabs>
        <w:spacing w:line="360" w:lineRule="auto"/>
        <w:ind w:left="0" w:firstLine="0"/>
        <w:outlineLvl w:val="0"/>
        <w:rPr>
          <w:b/>
          <w:sz w:val="22"/>
          <w:szCs w:val="22"/>
        </w:rPr>
      </w:pPr>
      <w:r>
        <w:rPr>
          <w:b/>
          <w:sz w:val="22"/>
          <w:szCs w:val="22"/>
        </w:rPr>
        <w:br w:type="page"/>
      </w:r>
      <w:r w:rsidR="001313F6">
        <w:rPr>
          <w:b/>
          <w:sz w:val="22"/>
          <w:szCs w:val="22"/>
        </w:rPr>
        <w:lastRenderedPageBreak/>
        <w:t>Punto 3) Scrutinio finale</w:t>
      </w:r>
    </w:p>
    <w:p w:rsidR="001313F6" w:rsidRDefault="001313F6">
      <w:pPr>
        <w:pStyle w:val="p7"/>
        <w:tabs>
          <w:tab w:val="clear" w:pos="440"/>
        </w:tabs>
        <w:spacing w:line="360" w:lineRule="auto"/>
        <w:ind w:left="0" w:firstLine="0"/>
        <w:rPr>
          <w:szCs w:val="24"/>
        </w:rPr>
      </w:pPr>
      <w:r>
        <w:rPr>
          <w:b/>
          <w:sz w:val="22"/>
          <w:szCs w:val="22"/>
        </w:rPr>
        <w:t xml:space="preserve">ALLA FINE DELLE OPERAZIONI </w:t>
      </w:r>
      <w:proofErr w:type="spellStart"/>
      <w:r>
        <w:rPr>
          <w:b/>
          <w:sz w:val="22"/>
          <w:szCs w:val="22"/>
        </w:rPr>
        <w:t>DI</w:t>
      </w:r>
      <w:proofErr w:type="spellEnd"/>
      <w:r>
        <w:rPr>
          <w:b/>
          <w:sz w:val="22"/>
          <w:szCs w:val="22"/>
        </w:rPr>
        <w:t xml:space="preserve"> VALUTAZIONE RISULTANO AMMESSI AGLI ESAMI </w:t>
      </w:r>
      <w:proofErr w:type="spellStart"/>
      <w:r>
        <w:rPr>
          <w:b/>
          <w:sz w:val="22"/>
          <w:szCs w:val="22"/>
        </w:rPr>
        <w:t>DI</w:t>
      </w:r>
      <w:proofErr w:type="spellEnd"/>
      <w:r>
        <w:rPr>
          <w:b/>
          <w:sz w:val="22"/>
          <w:szCs w:val="22"/>
        </w:rPr>
        <w:t xml:space="preserve"> STATO:</w:t>
      </w:r>
    </w:p>
    <w:tbl>
      <w:tblPr>
        <w:tblW w:w="0" w:type="auto"/>
        <w:tblInd w:w="223" w:type="dxa"/>
        <w:tblLayout w:type="fixed"/>
        <w:tblLook w:val="0000"/>
      </w:tblPr>
      <w:tblGrid>
        <w:gridCol w:w="540"/>
        <w:gridCol w:w="4020"/>
        <w:gridCol w:w="2265"/>
        <w:gridCol w:w="1245"/>
        <w:gridCol w:w="1210"/>
      </w:tblGrid>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N.</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COGNOME    NOME</w:t>
            </w: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DELIBERA ASSUNTA ALL’UNANIMITA’</w:t>
            </w:r>
          </w:p>
        </w:tc>
        <w:tc>
          <w:tcPr>
            <w:tcW w:w="2455" w:type="dxa"/>
            <w:gridSpan w:val="2"/>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DELIBERA ASSUNTA A MAGGIORANZA</w:t>
            </w: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Voti a favore</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Voti contrari</w:t>
            </w: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3</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4</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5</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6</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7</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8</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9</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10</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11</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12</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13</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14</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15</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16</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17</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18</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19</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20</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21</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22</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23</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24</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25</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26</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27</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28</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54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29</w:t>
            </w:r>
          </w:p>
        </w:tc>
        <w:tc>
          <w:tcPr>
            <w:tcW w:w="402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4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bl>
    <w:p w:rsidR="001313F6" w:rsidRDefault="001313F6">
      <w:pPr>
        <w:tabs>
          <w:tab w:val="left" w:pos="7938"/>
        </w:tabs>
        <w:rPr>
          <w:szCs w:val="24"/>
        </w:rPr>
      </w:pPr>
      <w:r>
        <w:rPr>
          <w:sz w:val="22"/>
          <w:szCs w:val="22"/>
        </w:rPr>
        <w:t>LEGENDA: U =  unanimità  M = maggioranza</w:t>
      </w:r>
    </w:p>
    <w:p w:rsidR="001313F6" w:rsidRDefault="001313F6">
      <w:pPr>
        <w:pStyle w:val="p7"/>
        <w:tabs>
          <w:tab w:val="clear" w:pos="440"/>
        </w:tabs>
        <w:spacing w:line="360" w:lineRule="auto"/>
        <w:ind w:left="0" w:firstLine="0"/>
        <w:rPr>
          <w:szCs w:val="24"/>
        </w:rPr>
      </w:pPr>
    </w:p>
    <w:p w:rsidR="001313F6" w:rsidRDefault="001313F6" w:rsidP="00D028C5">
      <w:pPr>
        <w:pStyle w:val="p7"/>
        <w:tabs>
          <w:tab w:val="clear" w:pos="440"/>
        </w:tabs>
        <w:spacing w:line="360" w:lineRule="auto"/>
        <w:ind w:left="0" w:firstLine="0"/>
        <w:outlineLvl w:val="0"/>
        <w:rPr>
          <w:szCs w:val="24"/>
        </w:rPr>
      </w:pPr>
      <w:r>
        <w:rPr>
          <w:szCs w:val="24"/>
        </w:rPr>
        <w:t>RISULTANO NON AMMESSI AGLI ESAMI:</w:t>
      </w:r>
    </w:p>
    <w:tbl>
      <w:tblPr>
        <w:tblW w:w="0" w:type="auto"/>
        <w:tblInd w:w="298" w:type="dxa"/>
        <w:tblLayout w:type="fixed"/>
        <w:tblLook w:val="0000"/>
      </w:tblPr>
      <w:tblGrid>
        <w:gridCol w:w="495"/>
        <w:gridCol w:w="3765"/>
        <w:gridCol w:w="2295"/>
        <w:gridCol w:w="1170"/>
        <w:gridCol w:w="1585"/>
      </w:tblGrid>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N.</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COGNOME    NOME</w:t>
            </w: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DELIBERA (1) ASSUNTA ALL’UNANIMITA’</w:t>
            </w: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DELIBERA ASSUNTA A MAGGIORANZA</w:t>
            </w: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jc w:val="center"/>
              <w:rPr>
                <w:sz w:val="24"/>
                <w:szCs w:val="24"/>
              </w:rPr>
            </w:pPr>
            <w:r>
              <w:rPr>
                <w:sz w:val="24"/>
                <w:szCs w:val="24"/>
              </w:rPr>
              <w:t>Voti a favore</w:t>
            </w: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jc w:val="center"/>
            </w:pPr>
            <w:r>
              <w:rPr>
                <w:sz w:val="24"/>
                <w:szCs w:val="24"/>
              </w:rPr>
              <w:t>Voti contrari</w:t>
            </w: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1</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2</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3</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r w:rsidR="001313F6">
        <w:tc>
          <w:tcPr>
            <w:tcW w:w="4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rPr>
                <w:sz w:val="24"/>
                <w:szCs w:val="24"/>
              </w:rPr>
            </w:pPr>
            <w:r>
              <w:rPr>
                <w:sz w:val="24"/>
                <w:szCs w:val="24"/>
              </w:rPr>
              <w:t>4</w:t>
            </w:r>
          </w:p>
        </w:tc>
        <w:tc>
          <w:tcPr>
            <w:tcW w:w="376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2295"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170" w:type="dxa"/>
            <w:tcBorders>
              <w:top w:val="single" w:sz="4" w:space="0" w:color="000000"/>
              <w:left w:val="single" w:sz="4" w:space="0" w:color="000000"/>
              <w:bottom w:val="single" w:sz="4" w:space="0" w:color="000000"/>
            </w:tcBorders>
            <w:shd w:val="clear" w:color="auto" w:fill="auto"/>
          </w:tcPr>
          <w:p w:rsidR="001313F6" w:rsidRDefault="001313F6">
            <w:pPr>
              <w:tabs>
                <w:tab w:val="left" w:pos="7938"/>
              </w:tabs>
              <w:snapToGrid w:val="0"/>
              <w:rPr>
                <w:sz w:val="24"/>
                <w:szCs w:val="24"/>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tabs>
                <w:tab w:val="left" w:pos="7938"/>
              </w:tabs>
              <w:snapToGrid w:val="0"/>
              <w:rPr>
                <w:sz w:val="24"/>
                <w:szCs w:val="24"/>
              </w:rPr>
            </w:pPr>
          </w:p>
        </w:tc>
      </w:tr>
    </w:tbl>
    <w:p w:rsidR="001313F6" w:rsidRDefault="001313F6">
      <w:pPr>
        <w:numPr>
          <w:ilvl w:val="0"/>
          <w:numId w:val="5"/>
        </w:numPr>
        <w:tabs>
          <w:tab w:val="left" w:pos="284"/>
        </w:tabs>
        <w:ind w:left="142" w:right="119" w:hanging="142"/>
        <w:rPr>
          <w:sz w:val="22"/>
          <w:szCs w:val="22"/>
        </w:rPr>
      </w:pPr>
      <w:r>
        <w:rPr>
          <w:sz w:val="22"/>
          <w:szCs w:val="22"/>
        </w:rPr>
        <w:t xml:space="preserve"> ai sensi dell’art.2 dell’O.M. 44/2010 “le deliberazioni di non ammissione all’esame devono essere puntualmente motivate”.</w:t>
      </w:r>
    </w:p>
    <w:p w:rsidR="001313F6" w:rsidRDefault="001313F6">
      <w:pPr>
        <w:tabs>
          <w:tab w:val="left" w:pos="284"/>
        </w:tabs>
        <w:rPr>
          <w:sz w:val="22"/>
          <w:szCs w:val="22"/>
        </w:rPr>
      </w:pPr>
    </w:p>
    <w:p w:rsidR="001313F6" w:rsidRDefault="001313F6">
      <w:pPr>
        <w:tabs>
          <w:tab w:val="left" w:pos="284"/>
        </w:tabs>
        <w:rPr>
          <w:sz w:val="22"/>
          <w:szCs w:val="22"/>
        </w:rPr>
      </w:pPr>
      <w:proofErr w:type="spellStart"/>
      <w:r>
        <w:rPr>
          <w:sz w:val="22"/>
          <w:szCs w:val="22"/>
        </w:rPr>
        <w:t>Alunno……………………………</w:t>
      </w:r>
      <w:proofErr w:type="spellEnd"/>
      <w:r>
        <w:rPr>
          <w:sz w:val="22"/>
          <w:szCs w:val="22"/>
        </w:rPr>
        <w:t>.</w:t>
      </w:r>
    </w:p>
    <w:p w:rsidR="001313F6" w:rsidRDefault="001313F6">
      <w:pPr>
        <w:tabs>
          <w:tab w:val="left" w:pos="284"/>
        </w:tabs>
        <w:rPr>
          <w:sz w:val="22"/>
          <w:szCs w:val="22"/>
        </w:rPr>
      </w:pPr>
      <w:r>
        <w:rPr>
          <w:sz w:val="22"/>
          <w:szCs w:val="22"/>
        </w:rPr>
        <w:t>Motivazione…………………………………………………………………………………………………………………………………………………………………………………………………………………………………………………………………………………………………………………………………………………………………………………………….</w:t>
      </w:r>
    </w:p>
    <w:p w:rsidR="001313F6" w:rsidRDefault="001313F6">
      <w:pPr>
        <w:jc w:val="left"/>
        <w:rPr>
          <w:sz w:val="22"/>
          <w:szCs w:val="22"/>
        </w:rPr>
      </w:pPr>
    </w:p>
    <w:p w:rsidR="001313F6" w:rsidRDefault="001313F6">
      <w:pPr>
        <w:tabs>
          <w:tab w:val="left" w:pos="284"/>
        </w:tabs>
        <w:rPr>
          <w:sz w:val="22"/>
          <w:szCs w:val="22"/>
        </w:rPr>
      </w:pPr>
      <w:proofErr w:type="spellStart"/>
      <w:r>
        <w:rPr>
          <w:sz w:val="22"/>
          <w:szCs w:val="22"/>
        </w:rPr>
        <w:t>Alunno……………………………</w:t>
      </w:r>
      <w:proofErr w:type="spellEnd"/>
      <w:r>
        <w:rPr>
          <w:sz w:val="22"/>
          <w:szCs w:val="22"/>
        </w:rPr>
        <w:t>.</w:t>
      </w:r>
    </w:p>
    <w:p w:rsidR="001313F6" w:rsidRDefault="001313F6">
      <w:pPr>
        <w:tabs>
          <w:tab w:val="left" w:pos="284"/>
        </w:tabs>
        <w:rPr>
          <w:sz w:val="22"/>
          <w:szCs w:val="22"/>
        </w:rPr>
      </w:pPr>
      <w:r>
        <w:rPr>
          <w:sz w:val="22"/>
          <w:szCs w:val="22"/>
        </w:rPr>
        <w:t>Motivazione…………………………………………………………………………………………………………………………………………………………………………………………………………………………………………………………………………………………………………………………………………………………………………………………….</w:t>
      </w:r>
    </w:p>
    <w:p w:rsidR="001313F6" w:rsidRDefault="001313F6">
      <w:pPr>
        <w:jc w:val="left"/>
        <w:rPr>
          <w:sz w:val="22"/>
          <w:szCs w:val="22"/>
        </w:rPr>
      </w:pPr>
    </w:p>
    <w:p w:rsidR="001313F6" w:rsidRDefault="001313F6">
      <w:pPr>
        <w:pStyle w:val="p3"/>
        <w:tabs>
          <w:tab w:val="clear" w:pos="440"/>
          <w:tab w:val="left" w:pos="0"/>
        </w:tabs>
        <w:spacing w:line="360" w:lineRule="auto"/>
        <w:ind w:left="0" w:firstLine="0"/>
        <w:rPr>
          <w:sz w:val="22"/>
          <w:szCs w:val="22"/>
        </w:rPr>
      </w:pPr>
      <w:r>
        <w:rPr>
          <w:b/>
          <w:sz w:val="22"/>
          <w:szCs w:val="22"/>
        </w:rPr>
        <w:t xml:space="preserve">Punto 4) </w:t>
      </w:r>
      <w:r>
        <w:rPr>
          <w:sz w:val="22"/>
          <w:szCs w:val="22"/>
        </w:rPr>
        <w:t>assegnazione del credito scolastico e formativo secondo la tabella di cui a D.M. del 99/2009.</w:t>
      </w:r>
    </w:p>
    <w:p w:rsidR="001313F6" w:rsidRDefault="001313F6">
      <w:pPr>
        <w:spacing w:line="360" w:lineRule="auto"/>
        <w:rPr>
          <w:sz w:val="24"/>
          <w:szCs w:val="24"/>
        </w:rPr>
      </w:pPr>
      <w:r>
        <w:rPr>
          <w:sz w:val="22"/>
          <w:szCs w:val="22"/>
        </w:rPr>
        <w:t>Il consiglio di classe attribuisce</w:t>
      </w:r>
      <w:r w:rsidR="00F10659">
        <w:rPr>
          <w:sz w:val="22"/>
          <w:szCs w:val="22"/>
        </w:rPr>
        <w:t>,</w:t>
      </w:r>
      <w:r>
        <w:rPr>
          <w:sz w:val="22"/>
          <w:szCs w:val="22"/>
        </w:rPr>
        <w:t xml:space="preserve"> quindi</w:t>
      </w:r>
      <w:r w:rsidR="00F10659">
        <w:rPr>
          <w:sz w:val="22"/>
          <w:szCs w:val="22"/>
        </w:rPr>
        <w:t>,</w:t>
      </w:r>
      <w:r>
        <w:rPr>
          <w:sz w:val="22"/>
          <w:szCs w:val="22"/>
        </w:rPr>
        <w:t xml:space="preserve"> il credito scolastico e formativo facendo riferimento, in coerenza con quanto previsto dal Decreto Ministeriale </w:t>
      </w:r>
      <w:r>
        <w:rPr>
          <w:b/>
          <w:sz w:val="22"/>
          <w:szCs w:val="22"/>
        </w:rPr>
        <w:t>n. 99/2009,</w:t>
      </w:r>
      <w:r>
        <w:rPr>
          <w:sz w:val="22"/>
          <w:szCs w:val="22"/>
        </w:rPr>
        <w:t xml:space="preserve">  ai criteri </w:t>
      </w:r>
      <w:r w:rsidR="00ED7A09">
        <w:rPr>
          <w:sz w:val="22"/>
          <w:szCs w:val="22"/>
        </w:rPr>
        <w:t xml:space="preserve">precedentemente </w:t>
      </w:r>
      <w:r>
        <w:rPr>
          <w:sz w:val="22"/>
          <w:szCs w:val="22"/>
        </w:rPr>
        <w:t>esposti</w:t>
      </w:r>
      <w:r w:rsidR="00F10659">
        <w:rPr>
          <w:sz w:val="22"/>
          <w:szCs w:val="22"/>
        </w:rPr>
        <w:t xml:space="preserve"> </w:t>
      </w:r>
    </w:p>
    <w:p w:rsidR="001313F6" w:rsidRDefault="003A6FBA">
      <w:pPr>
        <w:spacing w:line="360" w:lineRule="auto"/>
      </w:pPr>
      <w:r>
        <w:rPr>
          <w:sz w:val="24"/>
          <w:szCs w:val="24"/>
        </w:rPr>
        <w:t xml:space="preserve"> e</w:t>
      </w:r>
      <w:r w:rsidR="001313F6">
        <w:rPr>
          <w:sz w:val="24"/>
          <w:szCs w:val="24"/>
        </w:rPr>
        <w:t xml:space="preserve"> agli indicatori riportati nella tabella sottostante</w:t>
      </w:r>
      <w:r>
        <w:rPr>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435"/>
        <w:gridCol w:w="3570"/>
        <w:gridCol w:w="630"/>
        <w:gridCol w:w="720"/>
        <w:gridCol w:w="660"/>
        <w:gridCol w:w="675"/>
        <w:gridCol w:w="750"/>
        <w:gridCol w:w="720"/>
        <w:gridCol w:w="735"/>
        <w:gridCol w:w="707"/>
      </w:tblGrid>
      <w:tr w:rsidR="001313F6" w:rsidTr="0083300C">
        <w:trPr>
          <w:trHeight w:val="4880"/>
        </w:trPr>
        <w:tc>
          <w:tcPr>
            <w:tcW w:w="435" w:type="dxa"/>
            <w:tcBorders>
              <w:top w:val="single" w:sz="1" w:space="0" w:color="000000"/>
              <w:left w:val="single" w:sz="1" w:space="0" w:color="000000"/>
              <w:bottom w:val="single" w:sz="1" w:space="0" w:color="000000"/>
            </w:tcBorders>
            <w:shd w:val="clear" w:color="auto" w:fill="auto"/>
          </w:tcPr>
          <w:p w:rsidR="001313F6" w:rsidRDefault="001313F6">
            <w:pPr>
              <w:snapToGrid w:val="0"/>
              <w:jc w:val="center"/>
            </w:pPr>
          </w:p>
        </w:tc>
        <w:tc>
          <w:tcPr>
            <w:tcW w:w="3570" w:type="dxa"/>
            <w:tcBorders>
              <w:top w:val="single" w:sz="1" w:space="0" w:color="000000"/>
              <w:left w:val="single" w:sz="1" w:space="0" w:color="000000"/>
              <w:bottom w:val="single" w:sz="1" w:space="0" w:color="000000"/>
            </w:tcBorders>
            <w:shd w:val="clear" w:color="auto" w:fill="auto"/>
          </w:tcPr>
          <w:p w:rsidR="001313F6" w:rsidRDefault="001313F6">
            <w:pPr>
              <w:snapToGrid w:val="0"/>
              <w:jc w:val="center"/>
              <w:rPr>
                <w:b/>
                <w:bCs/>
                <w:sz w:val="20"/>
              </w:rPr>
            </w:pPr>
          </w:p>
          <w:p w:rsidR="001313F6" w:rsidRDefault="001313F6">
            <w:pPr>
              <w:jc w:val="center"/>
              <w:rPr>
                <w:b/>
                <w:bCs/>
                <w:sz w:val="20"/>
              </w:rPr>
            </w:pPr>
            <w:r>
              <w:rPr>
                <w:b/>
                <w:bCs/>
                <w:sz w:val="20"/>
              </w:rPr>
              <w:t>COGNOME</w:t>
            </w:r>
          </w:p>
          <w:p w:rsidR="001313F6" w:rsidRDefault="001313F6">
            <w:pPr>
              <w:jc w:val="center"/>
              <w:rPr>
                <w:b/>
                <w:bCs/>
                <w:sz w:val="20"/>
              </w:rPr>
            </w:pPr>
            <w:r>
              <w:rPr>
                <w:b/>
                <w:bCs/>
                <w:sz w:val="20"/>
              </w:rPr>
              <w:t>NOME</w:t>
            </w:r>
          </w:p>
          <w:p w:rsidR="001313F6" w:rsidRDefault="001313F6">
            <w:pPr>
              <w:jc w:val="center"/>
              <w:rPr>
                <w:b/>
                <w:bCs/>
                <w:sz w:val="20"/>
              </w:rPr>
            </w:pPr>
          </w:p>
          <w:p w:rsidR="001313F6" w:rsidRDefault="001313F6">
            <w:pPr>
              <w:jc w:val="center"/>
              <w:rPr>
                <w:b/>
                <w:bCs/>
                <w:sz w:val="20"/>
              </w:rPr>
            </w:pPr>
          </w:p>
          <w:p w:rsidR="001313F6" w:rsidRDefault="001313F6">
            <w:pPr>
              <w:jc w:val="center"/>
              <w:rPr>
                <w:b/>
                <w:bCs/>
                <w:sz w:val="20"/>
              </w:rPr>
            </w:pPr>
          </w:p>
          <w:p w:rsidR="001313F6" w:rsidRDefault="001313F6">
            <w:pPr>
              <w:jc w:val="center"/>
              <w:rPr>
                <w:b/>
                <w:bCs/>
                <w:sz w:val="20"/>
              </w:rPr>
            </w:pPr>
          </w:p>
          <w:p w:rsidR="001313F6" w:rsidRDefault="001313F6">
            <w:pPr>
              <w:jc w:val="center"/>
              <w:rPr>
                <w:b/>
                <w:bCs/>
                <w:sz w:val="20"/>
              </w:rPr>
            </w:pPr>
          </w:p>
        </w:tc>
        <w:tc>
          <w:tcPr>
            <w:tcW w:w="63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pStyle w:val="Testodelblocco1"/>
              <w:rPr>
                <w:bCs/>
                <w:sz w:val="24"/>
              </w:rPr>
            </w:pPr>
            <w:r w:rsidRPr="0083300C">
              <w:rPr>
                <w:bCs/>
                <w:sz w:val="24"/>
              </w:rPr>
              <w:t>MEDIA DEI VOTI</w:t>
            </w:r>
          </w:p>
          <w:p w:rsidR="001313F6" w:rsidRPr="0083300C" w:rsidRDefault="001313F6" w:rsidP="0083300C">
            <w:pPr>
              <w:ind w:left="113" w:right="113"/>
              <w:jc w:val="center"/>
              <w:rPr>
                <w:bCs/>
                <w:sz w:val="24"/>
                <w:szCs w:val="24"/>
              </w:rPr>
            </w:pPr>
          </w:p>
        </w:tc>
        <w:tc>
          <w:tcPr>
            <w:tcW w:w="72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pStyle w:val="Testodelblocco1"/>
              <w:rPr>
                <w:bCs/>
                <w:sz w:val="24"/>
              </w:rPr>
            </w:pPr>
            <w:r w:rsidRPr="0083300C">
              <w:rPr>
                <w:bCs/>
                <w:sz w:val="24"/>
              </w:rPr>
              <w:t xml:space="preserve">PUNTI </w:t>
            </w:r>
            <w:proofErr w:type="spellStart"/>
            <w:r w:rsidRPr="0083300C">
              <w:rPr>
                <w:bCs/>
                <w:sz w:val="24"/>
              </w:rPr>
              <w:t>DI</w:t>
            </w:r>
            <w:proofErr w:type="spellEnd"/>
            <w:r w:rsidRPr="0083300C">
              <w:rPr>
                <w:bCs/>
                <w:sz w:val="24"/>
              </w:rPr>
              <w:t xml:space="preserve"> CREDITO ( MINIMO DELLA BANDA </w:t>
            </w:r>
            <w:proofErr w:type="spellStart"/>
            <w:r w:rsidRPr="0083300C">
              <w:rPr>
                <w:bCs/>
                <w:sz w:val="24"/>
              </w:rPr>
              <w:t>DI</w:t>
            </w:r>
            <w:proofErr w:type="spellEnd"/>
            <w:r w:rsidRPr="0083300C">
              <w:rPr>
                <w:bCs/>
                <w:sz w:val="24"/>
              </w:rPr>
              <w:t xml:space="preserve"> OSCILLAZIONE)</w:t>
            </w:r>
          </w:p>
        </w:tc>
        <w:tc>
          <w:tcPr>
            <w:tcW w:w="660" w:type="dxa"/>
            <w:tcBorders>
              <w:top w:val="single" w:sz="1" w:space="0" w:color="000000"/>
              <w:left w:val="single" w:sz="1" w:space="0" w:color="000000"/>
              <w:bottom w:val="single" w:sz="1" w:space="0" w:color="000000"/>
            </w:tcBorders>
            <w:shd w:val="clear" w:color="auto" w:fill="auto"/>
            <w:textDirection w:val="btLr"/>
            <w:vAlign w:val="center"/>
          </w:tcPr>
          <w:p w:rsidR="0083300C" w:rsidRDefault="0083300C" w:rsidP="0083300C">
            <w:pPr>
              <w:ind w:left="113" w:right="113"/>
              <w:jc w:val="center"/>
              <w:rPr>
                <w:bCs/>
                <w:sz w:val="24"/>
                <w:szCs w:val="24"/>
              </w:rPr>
            </w:pPr>
          </w:p>
          <w:p w:rsidR="0083300C" w:rsidRDefault="0083300C" w:rsidP="0083300C">
            <w:pPr>
              <w:ind w:left="113" w:right="113"/>
              <w:jc w:val="center"/>
              <w:rPr>
                <w:bCs/>
                <w:sz w:val="24"/>
                <w:szCs w:val="24"/>
              </w:rPr>
            </w:pPr>
          </w:p>
          <w:p w:rsidR="001313F6" w:rsidRPr="0083300C" w:rsidRDefault="001313F6" w:rsidP="0083300C">
            <w:pPr>
              <w:ind w:left="113" w:right="113"/>
              <w:jc w:val="center"/>
              <w:rPr>
                <w:bCs/>
                <w:sz w:val="24"/>
                <w:szCs w:val="24"/>
              </w:rPr>
            </w:pPr>
            <w:r w:rsidRPr="0083300C">
              <w:rPr>
                <w:bCs/>
                <w:sz w:val="24"/>
                <w:szCs w:val="24"/>
              </w:rPr>
              <w:t>FREQUENZA</w:t>
            </w:r>
            <w:r w:rsidR="0083300C">
              <w:rPr>
                <w:bCs/>
                <w:sz w:val="24"/>
                <w:szCs w:val="24"/>
              </w:rPr>
              <w:t xml:space="preserve"> </w:t>
            </w:r>
            <w:r w:rsidRPr="0083300C">
              <w:rPr>
                <w:bCs/>
                <w:sz w:val="24"/>
                <w:szCs w:val="24"/>
              </w:rPr>
              <w:t xml:space="preserve"> </w:t>
            </w:r>
            <w:proofErr w:type="spellStart"/>
            <w:r w:rsidRPr="0083300C">
              <w:rPr>
                <w:bCs/>
                <w:sz w:val="24"/>
                <w:szCs w:val="24"/>
              </w:rPr>
              <w:t>ASSIDUA*</w:t>
            </w:r>
            <w:proofErr w:type="spellEnd"/>
          </w:p>
          <w:p w:rsidR="001313F6" w:rsidRPr="0083300C" w:rsidRDefault="001313F6" w:rsidP="0083300C">
            <w:pPr>
              <w:ind w:left="113" w:right="113"/>
              <w:jc w:val="center"/>
              <w:rPr>
                <w:bCs/>
                <w:sz w:val="24"/>
                <w:szCs w:val="24"/>
              </w:rPr>
            </w:pPr>
          </w:p>
          <w:p w:rsidR="001313F6" w:rsidRPr="0083300C" w:rsidRDefault="001313F6" w:rsidP="0083300C">
            <w:pPr>
              <w:ind w:left="113" w:right="113"/>
              <w:jc w:val="center"/>
              <w:rPr>
                <w:bCs/>
                <w:sz w:val="24"/>
                <w:szCs w:val="24"/>
              </w:rPr>
            </w:pPr>
          </w:p>
        </w:tc>
        <w:tc>
          <w:tcPr>
            <w:tcW w:w="675"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ind w:left="113" w:right="113"/>
              <w:jc w:val="center"/>
              <w:rPr>
                <w:bCs/>
                <w:sz w:val="24"/>
                <w:szCs w:val="24"/>
              </w:rPr>
            </w:pPr>
            <w:r w:rsidRPr="0083300C">
              <w:rPr>
                <w:bCs/>
                <w:sz w:val="24"/>
                <w:szCs w:val="24"/>
              </w:rPr>
              <w:t xml:space="preserve">INTERESSE </w:t>
            </w:r>
            <w:r w:rsidR="0083300C">
              <w:rPr>
                <w:bCs/>
                <w:sz w:val="24"/>
                <w:szCs w:val="24"/>
              </w:rPr>
              <w:t xml:space="preserve"> </w:t>
            </w:r>
            <w:r w:rsidRPr="0083300C">
              <w:rPr>
                <w:bCs/>
                <w:sz w:val="24"/>
                <w:szCs w:val="24"/>
              </w:rPr>
              <w:t xml:space="preserve">E </w:t>
            </w:r>
            <w:r w:rsidR="0083300C">
              <w:rPr>
                <w:bCs/>
                <w:sz w:val="24"/>
                <w:szCs w:val="24"/>
              </w:rPr>
              <w:t xml:space="preserve"> </w:t>
            </w:r>
            <w:proofErr w:type="spellStart"/>
            <w:r w:rsidRPr="0083300C">
              <w:rPr>
                <w:bCs/>
                <w:sz w:val="24"/>
                <w:szCs w:val="24"/>
              </w:rPr>
              <w:t>IMPEGNO*</w:t>
            </w:r>
            <w:proofErr w:type="spellEnd"/>
          </w:p>
        </w:tc>
        <w:tc>
          <w:tcPr>
            <w:tcW w:w="75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ind w:left="113" w:right="113"/>
              <w:jc w:val="center"/>
              <w:rPr>
                <w:bCs/>
                <w:sz w:val="24"/>
                <w:szCs w:val="24"/>
              </w:rPr>
            </w:pPr>
            <w:r w:rsidRPr="0083300C">
              <w:rPr>
                <w:bCs/>
                <w:sz w:val="24"/>
                <w:szCs w:val="24"/>
              </w:rPr>
              <w:t xml:space="preserve">ATTIVITA’  COMPLEMENTARI E </w:t>
            </w:r>
            <w:proofErr w:type="spellStart"/>
            <w:r w:rsidRPr="0083300C">
              <w:rPr>
                <w:bCs/>
                <w:sz w:val="24"/>
                <w:szCs w:val="24"/>
              </w:rPr>
              <w:t>INTEGRATIVE*</w:t>
            </w:r>
            <w:proofErr w:type="spellEnd"/>
          </w:p>
        </w:tc>
        <w:tc>
          <w:tcPr>
            <w:tcW w:w="720"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ind w:left="113" w:right="113"/>
              <w:jc w:val="center"/>
              <w:rPr>
                <w:bCs/>
                <w:sz w:val="24"/>
                <w:szCs w:val="24"/>
              </w:rPr>
            </w:pPr>
            <w:r w:rsidRPr="0083300C">
              <w:rPr>
                <w:bCs/>
                <w:sz w:val="24"/>
                <w:szCs w:val="24"/>
              </w:rPr>
              <w:t xml:space="preserve">CREDITI </w:t>
            </w:r>
            <w:r w:rsidR="0083300C">
              <w:rPr>
                <w:bCs/>
                <w:sz w:val="24"/>
                <w:szCs w:val="24"/>
              </w:rPr>
              <w:t xml:space="preserve"> </w:t>
            </w:r>
            <w:proofErr w:type="spellStart"/>
            <w:r w:rsidRPr="0083300C">
              <w:rPr>
                <w:bCs/>
                <w:sz w:val="24"/>
                <w:szCs w:val="24"/>
              </w:rPr>
              <w:t>FORMATIVI*</w:t>
            </w:r>
            <w:proofErr w:type="spellEnd"/>
          </w:p>
        </w:tc>
        <w:tc>
          <w:tcPr>
            <w:tcW w:w="735" w:type="dxa"/>
            <w:tcBorders>
              <w:top w:val="single" w:sz="1" w:space="0" w:color="000000"/>
              <w:left w:val="single" w:sz="1" w:space="0" w:color="000000"/>
              <w:bottom w:val="single" w:sz="1" w:space="0" w:color="000000"/>
            </w:tcBorders>
            <w:shd w:val="clear" w:color="auto" w:fill="auto"/>
            <w:textDirection w:val="btLr"/>
            <w:vAlign w:val="center"/>
          </w:tcPr>
          <w:p w:rsidR="001313F6" w:rsidRPr="0083300C" w:rsidRDefault="001313F6" w:rsidP="0083300C">
            <w:pPr>
              <w:pStyle w:val="Testodelblocco1"/>
              <w:rPr>
                <w:bCs/>
                <w:sz w:val="24"/>
              </w:rPr>
            </w:pPr>
            <w:r w:rsidRPr="0083300C">
              <w:rPr>
                <w:bCs/>
                <w:sz w:val="24"/>
              </w:rPr>
              <w:t xml:space="preserve">PUNTI </w:t>
            </w:r>
            <w:proofErr w:type="spellStart"/>
            <w:r w:rsidRPr="0083300C">
              <w:rPr>
                <w:bCs/>
                <w:sz w:val="24"/>
              </w:rPr>
              <w:t>DI</w:t>
            </w:r>
            <w:proofErr w:type="spellEnd"/>
            <w:r w:rsidRPr="0083300C">
              <w:rPr>
                <w:bCs/>
                <w:sz w:val="24"/>
              </w:rPr>
              <w:t xml:space="preserve"> CREDITO</w:t>
            </w:r>
          </w:p>
          <w:p w:rsidR="001313F6" w:rsidRPr="0083300C" w:rsidRDefault="00D028C5" w:rsidP="00D966EE">
            <w:pPr>
              <w:ind w:left="113" w:right="113"/>
              <w:jc w:val="center"/>
              <w:rPr>
                <w:bCs/>
                <w:sz w:val="24"/>
                <w:szCs w:val="24"/>
              </w:rPr>
            </w:pPr>
            <w:r w:rsidRPr="0083300C">
              <w:rPr>
                <w:bCs/>
                <w:sz w:val="24"/>
                <w:szCs w:val="24"/>
              </w:rPr>
              <w:t xml:space="preserve">ATTRIBUITI </w:t>
            </w:r>
            <w:r w:rsidR="0083300C">
              <w:rPr>
                <w:bCs/>
                <w:sz w:val="24"/>
                <w:szCs w:val="24"/>
              </w:rPr>
              <w:t xml:space="preserve"> </w:t>
            </w:r>
            <w:r w:rsidRPr="0083300C">
              <w:rPr>
                <w:bCs/>
                <w:sz w:val="24"/>
                <w:szCs w:val="24"/>
              </w:rPr>
              <w:t>NELL’A.S. 201</w:t>
            </w:r>
            <w:r w:rsidR="00D966EE">
              <w:rPr>
                <w:bCs/>
                <w:sz w:val="24"/>
                <w:szCs w:val="24"/>
              </w:rPr>
              <w:t>7</w:t>
            </w:r>
            <w:r w:rsidR="001313F6" w:rsidRPr="0083300C">
              <w:rPr>
                <w:bCs/>
                <w:sz w:val="24"/>
                <w:szCs w:val="24"/>
              </w:rPr>
              <w:t>/1</w:t>
            </w:r>
            <w:r w:rsidR="00D966EE">
              <w:rPr>
                <w:bCs/>
                <w:sz w:val="24"/>
                <w:szCs w:val="24"/>
              </w:rPr>
              <w:t>8</w:t>
            </w:r>
          </w:p>
        </w:tc>
        <w:tc>
          <w:tcPr>
            <w:tcW w:w="707" w:type="dxa"/>
            <w:tcBorders>
              <w:top w:val="single" w:sz="1" w:space="0" w:color="000000"/>
              <w:left w:val="single" w:sz="1" w:space="0" w:color="000000"/>
              <w:bottom w:val="single" w:sz="1" w:space="0" w:color="000000"/>
              <w:right w:val="single" w:sz="1" w:space="0" w:color="000000"/>
            </w:tcBorders>
            <w:shd w:val="clear" w:color="auto" w:fill="auto"/>
            <w:textDirection w:val="btLr"/>
            <w:vAlign w:val="center"/>
          </w:tcPr>
          <w:p w:rsidR="001313F6" w:rsidRPr="0083300C" w:rsidRDefault="001313F6" w:rsidP="0083300C">
            <w:pPr>
              <w:ind w:left="113" w:right="113"/>
              <w:jc w:val="center"/>
              <w:rPr>
                <w:sz w:val="24"/>
                <w:szCs w:val="24"/>
              </w:rPr>
            </w:pPr>
            <w:r w:rsidRPr="0083300C">
              <w:rPr>
                <w:bCs/>
                <w:sz w:val="24"/>
                <w:szCs w:val="24"/>
              </w:rPr>
              <w:t>TOTALE CREDITO   (</w:t>
            </w:r>
            <w:r w:rsidR="009E6CA4" w:rsidRPr="0083300C">
              <w:rPr>
                <w:bCs/>
                <w:sz w:val="24"/>
                <w:szCs w:val="24"/>
              </w:rPr>
              <w:t>nel triennio)</w:t>
            </w: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3</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4</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5</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6</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7</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8</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9</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10</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11</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12</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lastRenderedPageBreak/>
              <w:t>13</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14</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15</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16</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17</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18</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19</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20</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21</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22</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23</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24</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25</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26</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27</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28</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r w:rsidR="001313F6">
        <w:tc>
          <w:tcPr>
            <w:tcW w:w="435" w:type="dxa"/>
            <w:tcBorders>
              <w:left w:val="single" w:sz="1" w:space="0" w:color="000000"/>
              <w:bottom w:val="single" w:sz="1" w:space="0" w:color="000000"/>
            </w:tcBorders>
            <w:shd w:val="clear" w:color="auto" w:fill="auto"/>
          </w:tcPr>
          <w:p w:rsidR="001313F6" w:rsidRDefault="001313F6">
            <w:pPr>
              <w:jc w:val="center"/>
            </w:pPr>
            <w:r>
              <w:rPr>
                <w:sz w:val="24"/>
                <w:szCs w:val="24"/>
              </w:rPr>
              <w:t>29</w:t>
            </w:r>
          </w:p>
        </w:tc>
        <w:tc>
          <w:tcPr>
            <w:tcW w:w="357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3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6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67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5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20"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35" w:type="dxa"/>
            <w:tcBorders>
              <w:left w:val="single" w:sz="1" w:space="0" w:color="000000"/>
              <w:bottom w:val="single" w:sz="1" w:space="0" w:color="000000"/>
            </w:tcBorders>
            <w:shd w:val="clear" w:color="auto" w:fill="auto"/>
          </w:tcPr>
          <w:p w:rsidR="001313F6" w:rsidRDefault="001313F6">
            <w:pPr>
              <w:pStyle w:val="Contenutotabella"/>
              <w:snapToGrid w:val="0"/>
            </w:pPr>
          </w:p>
        </w:tc>
        <w:tc>
          <w:tcPr>
            <w:tcW w:w="707" w:type="dxa"/>
            <w:tcBorders>
              <w:left w:val="single" w:sz="1" w:space="0" w:color="000000"/>
              <w:bottom w:val="single" w:sz="1" w:space="0" w:color="000000"/>
              <w:right w:val="single" w:sz="1" w:space="0" w:color="000000"/>
            </w:tcBorders>
            <w:shd w:val="clear" w:color="auto" w:fill="auto"/>
          </w:tcPr>
          <w:p w:rsidR="001313F6" w:rsidRDefault="001313F6">
            <w:pPr>
              <w:pStyle w:val="Contenutotabella"/>
              <w:snapToGrid w:val="0"/>
            </w:pPr>
          </w:p>
        </w:tc>
      </w:tr>
    </w:tbl>
    <w:p w:rsidR="001313F6" w:rsidRPr="00DE7893" w:rsidRDefault="001313F6">
      <w:pPr>
        <w:ind w:left="284" w:hanging="284"/>
        <w:rPr>
          <w:b/>
          <w:sz w:val="24"/>
          <w:szCs w:val="24"/>
        </w:rPr>
      </w:pPr>
      <w:r>
        <w:rPr>
          <w:sz w:val="20"/>
        </w:rPr>
        <w:t xml:space="preserve">*  </w:t>
      </w:r>
      <w:r w:rsidRPr="003A6FBA">
        <w:rPr>
          <w:sz w:val="24"/>
          <w:szCs w:val="24"/>
        </w:rPr>
        <w:t xml:space="preserve">Per ogni indicatore sarà apposto un si o un no rispettivamente per una valutazione positiva o negativa. Le valutazioni positive concorrono all’attribuzione del punteggio massimo della banda di oscillazione (tabella D.M. 99/2009). </w:t>
      </w:r>
      <w:r w:rsidRPr="00DE7893">
        <w:rPr>
          <w:b/>
          <w:sz w:val="24"/>
          <w:szCs w:val="24"/>
        </w:rPr>
        <w:t xml:space="preserve">In particolare, fatta eccezione per i casi di ammissione a maggioranza, con due valutazioni positive e/o con una media avente il primo decimale tra 5 e 9, </w:t>
      </w:r>
      <w:r w:rsidR="003A6FBA" w:rsidRPr="00DE7893">
        <w:rPr>
          <w:b/>
          <w:sz w:val="24"/>
          <w:szCs w:val="24"/>
        </w:rPr>
        <w:t xml:space="preserve">oppure, </w:t>
      </w:r>
      <w:r w:rsidR="00DE7893" w:rsidRPr="00DE7893">
        <w:rPr>
          <w:b/>
          <w:sz w:val="24"/>
          <w:szCs w:val="24"/>
        </w:rPr>
        <w:t xml:space="preserve">con 200 ore di percorso di alternanza scuola lavoro completate,  </w:t>
      </w:r>
      <w:r w:rsidRPr="00DE7893">
        <w:rPr>
          <w:b/>
          <w:sz w:val="24"/>
          <w:szCs w:val="24"/>
        </w:rPr>
        <w:t>si attribuisce il massimo del punteggio nell</w:t>
      </w:r>
      <w:r w:rsidR="003A6FBA" w:rsidRPr="00DE7893">
        <w:rPr>
          <w:b/>
          <w:sz w:val="24"/>
          <w:szCs w:val="24"/>
        </w:rPr>
        <w:t xml:space="preserve">a relativa banda d'oscillazione. </w:t>
      </w:r>
      <w:r w:rsidRPr="00DE7893">
        <w:rPr>
          <w:b/>
          <w:sz w:val="24"/>
          <w:szCs w:val="24"/>
        </w:rPr>
        <w:t xml:space="preserve">(vedi delibera </w:t>
      </w:r>
      <w:r w:rsidR="003A6FBA" w:rsidRPr="00DE7893">
        <w:rPr>
          <w:b/>
          <w:sz w:val="24"/>
          <w:szCs w:val="24"/>
        </w:rPr>
        <w:t xml:space="preserve">n. 3 </w:t>
      </w:r>
      <w:r w:rsidRPr="00DE7893">
        <w:rPr>
          <w:b/>
          <w:sz w:val="24"/>
          <w:szCs w:val="24"/>
        </w:rPr>
        <w:t>del</w:t>
      </w:r>
      <w:r w:rsidR="00DE7893" w:rsidRPr="00DE7893">
        <w:rPr>
          <w:b/>
          <w:sz w:val="24"/>
          <w:szCs w:val="24"/>
        </w:rPr>
        <w:t xml:space="preserve"> collegio docenti 17 maggio 2018</w:t>
      </w:r>
      <w:r w:rsidRPr="00DE7893">
        <w:rPr>
          <w:b/>
          <w:sz w:val="24"/>
          <w:szCs w:val="24"/>
        </w:rPr>
        <w:t>).</w:t>
      </w:r>
    </w:p>
    <w:p w:rsidR="001313F6" w:rsidRDefault="001313F6">
      <w:pPr>
        <w:rPr>
          <w:sz w:val="22"/>
          <w:szCs w:val="22"/>
        </w:rPr>
      </w:pPr>
    </w:p>
    <w:p w:rsidR="001313F6" w:rsidRDefault="001313F6">
      <w:pPr>
        <w:spacing w:line="360" w:lineRule="auto"/>
        <w:rPr>
          <w:sz w:val="22"/>
          <w:szCs w:val="22"/>
        </w:rPr>
      </w:pPr>
      <w:r>
        <w:rPr>
          <w:sz w:val="22"/>
          <w:szCs w:val="22"/>
        </w:rPr>
        <w:t>Concluse le operazione di scrutinio vengono acquisiti  i voti e le assenze al sistema informatico della scuola per la successiva stampa e sottoscrizione dei documenti cartacei.  Le famiglie dei non ammessi agli esami saranno preventivamente informate del risultato negativo anche per vie brevi; per gli  studenti non ammessi non saranno inseriti nel tabellone che verrà  esposto all’albo i voti, ma la sola dicitura “non ammesso agli esami”.</w:t>
      </w:r>
    </w:p>
    <w:p w:rsidR="001313F6" w:rsidRDefault="001313F6">
      <w:pPr>
        <w:spacing w:line="360" w:lineRule="auto"/>
        <w:rPr>
          <w:sz w:val="24"/>
          <w:szCs w:val="24"/>
        </w:rPr>
      </w:pPr>
      <w:r>
        <w:rPr>
          <w:sz w:val="22"/>
          <w:szCs w:val="22"/>
        </w:rPr>
        <w:t xml:space="preserve">    Copia integrale del prospetto comprendente i voti attribuiti viene allegato al presente verbale, di cui fa parte integrante, e sottoscritto da tutti i componenti il consiglio. La riunione viene tolta alle ore</w:t>
      </w:r>
      <w:r w:rsidR="00632C1E">
        <w:rPr>
          <w:sz w:val="22"/>
          <w:szCs w:val="22"/>
        </w:rPr>
        <w:t xml:space="preserve">  </w:t>
      </w:r>
      <w:r>
        <w:rPr>
          <w:sz w:val="22"/>
          <w:szCs w:val="22"/>
        </w:rPr>
        <w:t xml:space="preserve">       , dopo redazione, lettura ed approvazione del presente verbale.</w:t>
      </w:r>
    </w:p>
    <w:p w:rsidR="001313F6" w:rsidRDefault="001313F6">
      <w:pPr>
        <w:rPr>
          <w:sz w:val="24"/>
          <w:szCs w:val="24"/>
        </w:rPr>
      </w:pPr>
    </w:p>
    <w:p w:rsidR="001313F6" w:rsidRDefault="001313F6">
      <w:r>
        <w:rPr>
          <w:sz w:val="24"/>
          <w:szCs w:val="24"/>
        </w:rPr>
        <w:t xml:space="preserve">       IL SEGRETARIO                                                                              IL PRESIDENTE</w:t>
      </w:r>
    </w:p>
    <w:p w:rsidR="001313F6" w:rsidRDefault="001313F6"/>
    <w:p w:rsidR="001313F6" w:rsidRDefault="001313F6" w:rsidP="00D028C5">
      <w:pPr>
        <w:pStyle w:val="Rientrocorpodeltesto"/>
        <w:pageBreakBefore/>
        <w:spacing w:line="360" w:lineRule="auto"/>
        <w:ind w:left="120" w:firstLine="0"/>
        <w:jc w:val="both"/>
        <w:outlineLvl w:val="0"/>
        <w:rPr>
          <w:sz w:val="22"/>
          <w:szCs w:val="22"/>
        </w:rPr>
      </w:pPr>
      <w:r>
        <w:rPr>
          <w:b/>
          <w:sz w:val="22"/>
          <w:szCs w:val="22"/>
        </w:rPr>
        <w:lastRenderedPageBreak/>
        <w:t>TABELLA A (DM 99/2009)</w:t>
      </w:r>
    </w:p>
    <w:p w:rsidR="001313F6" w:rsidRDefault="001313F6">
      <w:pPr>
        <w:pStyle w:val="Rientrocorpodeltesto"/>
        <w:spacing w:line="360" w:lineRule="auto"/>
        <w:ind w:left="120" w:firstLine="0"/>
        <w:jc w:val="both"/>
        <w:rPr>
          <w:sz w:val="22"/>
          <w:szCs w:val="22"/>
        </w:rPr>
      </w:pPr>
      <w:r>
        <w:rPr>
          <w:sz w:val="22"/>
          <w:szCs w:val="22"/>
        </w:rPr>
        <w:t>(sostituisce la tabella prevista dall'articolo 11, comma 2 del D.P.R. 23 luglio 1998, n. 323, così come modificata dal D.M. n. 42/2007)</w:t>
      </w:r>
    </w:p>
    <w:p w:rsidR="001313F6" w:rsidRDefault="001313F6">
      <w:pPr>
        <w:pStyle w:val="Rientrocorpodeltesto"/>
        <w:spacing w:line="360" w:lineRule="auto"/>
        <w:ind w:left="120" w:firstLine="0"/>
        <w:jc w:val="both"/>
        <w:rPr>
          <w:sz w:val="22"/>
          <w:szCs w:val="22"/>
        </w:rPr>
      </w:pPr>
    </w:p>
    <w:p w:rsidR="001313F6" w:rsidRDefault="001313F6" w:rsidP="00D028C5">
      <w:pPr>
        <w:pStyle w:val="Rientrocorpodeltesto"/>
        <w:spacing w:line="360" w:lineRule="auto"/>
        <w:ind w:left="120" w:firstLine="0"/>
        <w:jc w:val="both"/>
        <w:outlineLvl w:val="0"/>
        <w:rPr>
          <w:sz w:val="22"/>
          <w:szCs w:val="22"/>
        </w:rPr>
      </w:pPr>
      <w:r>
        <w:rPr>
          <w:sz w:val="22"/>
          <w:szCs w:val="22"/>
        </w:rPr>
        <w:t>CREDITO SCOLASTICO</w:t>
      </w:r>
    </w:p>
    <w:p w:rsidR="001313F6" w:rsidRDefault="001313F6">
      <w:pPr>
        <w:pStyle w:val="Rientrocorpodeltesto"/>
        <w:spacing w:line="360" w:lineRule="auto"/>
        <w:ind w:left="120" w:firstLine="0"/>
        <w:jc w:val="both"/>
        <w:rPr>
          <w:sz w:val="22"/>
          <w:szCs w:val="22"/>
        </w:rPr>
      </w:pPr>
    </w:p>
    <w:p w:rsidR="001313F6" w:rsidRDefault="001313F6" w:rsidP="00D028C5">
      <w:pPr>
        <w:pStyle w:val="Rientrocorpodeltesto"/>
        <w:spacing w:line="360" w:lineRule="auto"/>
        <w:ind w:left="120" w:firstLine="0"/>
        <w:jc w:val="both"/>
        <w:outlineLvl w:val="0"/>
        <w:rPr>
          <w:sz w:val="22"/>
          <w:szCs w:val="22"/>
        </w:rPr>
      </w:pPr>
      <w:r>
        <w:rPr>
          <w:sz w:val="22"/>
          <w:szCs w:val="22"/>
        </w:rPr>
        <w:t>Candidati interni</w:t>
      </w:r>
    </w:p>
    <w:p w:rsidR="001313F6" w:rsidRDefault="001313F6">
      <w:pPr>
        <w:pStyle w:val="Rientrocorpodeltesto"/>
        <w:spacing w:line="360" w:lineRule="auto"/>
        <w:ind w:left="120" w:firstLine="0"/>
        <w:jc w:val="both"/>
        <w:rPr>
          <w:sz w:val="22"/>
          <w:szCs w:val="22"/>
        </w:rPr>
      </w:pPr>
      <w:r>
        <w:rPr>
          <w:sz w:val="22"/>
          <w:szCs w:val="22"/>
        </w:rPr>
        <w:t>Media dei voti Credito scolastico (Punti)</w:t>
      </w:r>
    </w:p>
    <w:tbl>
      <w:tblPr>
        <w:tblW w:w="0" w:type="auto"/>
        <w:tblInd w:w="712" w:type="dxa"/>
        <w:tblLayout w:type="fixed"/>
        <w:tblLook w:val="0000"/>
      </w:tblPr>
      <w:tblGrid>
        <w:gridCol w:w="2518"/>
        <w:gridCol w:w="1701"/>
        <w:gridCol w:w="1701"/>
        <w:gridCol w:w="1711"/>
      </w:tblGrid>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napToGrid w:val="0"/>
              <w:spacing w:line="360" w:lineRule="auto"/>
              <w:ind w:left="120" w:firstLine="0"/>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I anno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II anno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III anno</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M = 6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3-4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3-4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4-5</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6 &lt; M ≤ 7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4-5</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4-5</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5-6</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7 &lt; M ≤ 8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5-6</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5-6</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6-7</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8 &lt; M ≤ 9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6-7</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6-7</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7-8</w:t>
            </w:r>
          </w:p>
        </w:tc>
      </w:tr>
      <w:tr w:rsidR="001313F6">
        <w:tc>
          <w:tcPr>
            <w:tcW w:w="2518"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 xml:space="preserve">9 &lt; M ≤ 10 </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7-8</w:t>
            </w:r>
          </w:p>
        </w:tc>
        <w:tc>
          <w:tcPr>
            <w:tcW w:w="1701" w:type="dxa"/>
            <w:tcBorders>
              <w:top w:val="single" w:sz="4" w:space="0" w:color="000000"/>
              <w:left w:val="single" w:sz="4" w:space="0" w:color="000000"/>
              <w:bottom w:val="single" w:sz="4" w:space="0" w:color="000000"/>
            </w:tcBorders>
            <w:shd w:val="clear" w:color="auto" w:fill="auto"/>
          </w:tcPr>
          <w:p w:rsidR="001313F6" w:rsidRDefault="001313F6">
            <w:pPr>
              <w:pStyle w:val="Rientrocorpodeltesto"/>
              <w:spacing w:line="360" w:lineRule="auto"/>
              <w:ind w:left="120" w:firstLine="0"/>
              <w:jc w:val="both"/>
              <w:rPr>
                <w:sz w:val="22"/>
                <w:szCs w:val="22"/>
              </w:rPr>
            </w:pPr>
            <w:r>
              <w:rPr>
                <w:sz w:val="22"/>
                <w:szCs w:val="22"/>
              </w:rPr>
              <w:t>7-8</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1313F6" w:rsidRDefault="001313F6">
            <w:pPr>
              <w:pStyle w:val="Rientrocorpodeltesto"/>
              <w:spacing w:line="360" w:lineRule="auto"/>
              <w:ind w:left="120" w:firstLine="0"/>
              <w:jc w:val="both"/>
            </w:pPr>
            <w:r>
              <w:rPr>
                <w:sz w:val="22"/>
                <w:szCs w:val="22"/>
              </w:rPr>
              <w:t>8-9</w:t>
            </w:r>
          </w:p>
        </w:tc>
      </w:tr>
    </w:tbl>
    <w:p w:rsidR="001313F6" w:rsidRDefault="001313F6">
      <w:pPr>
        <w:pStyle w:val="Rientrocorpodeltesto"/>
        <w:spacing w:line="360" w:lineRule="auto"/>
        <w:ind w:left="120" w:firstLine="0"/>
        <w:jc w:val="both"/>
        <w:rPr>
          <w:sz w:val="22"/>
          <w:szCs w:val="22"/>
        </w:rPr>
      </w:pPr>
    </w:p>
    <w:p w:rsidR="001313F6" w:rsidRDefault="001313F6">
      <w:pPr>
        <w:pStyle w:val="Rientrocorpodeltesto"/>
        <w:spacing w:line="360" w:lineRule="auto"/>
        <w:ind w:left="120" w:firstLine="0"/>
        <w:jc w:val="both"/>
        <w:rPr>
          <w:sz w:val="22"/>
          <w:szCs w:val="22"/>
        </w:rPr>
      </w:pPr>
      <w:r>
        <w:rPr>
          <w:sz w:val="22"/>
          <w:szCs w:val="22"/>
        </w:rPr>
        <w:t>NOTA - M rappresenta la media dei voti conseguiti in sede di scrutinio finale di ciascun anno scolastico. Al fini dell’ammissione alla classe successiva e dell’ammissione all’esame conclusivo del secondo ciclo di istruzione, nessun voto può essere inferiore a sei decimi in ciascuna disciplina o gruppo di discipline valutate con l'attribuzione di un unico voto secondo l'ordinamento</w:t>
      </w:r>
    </w:p>
    <w:p w:rsidR="001313F6" w:rsidRDefault="001313F6">
      <w:pPr>
        <w:pStyle w:val="Rientrocorpodeltesto"/>
        <w:spacing w:line="360" w:lineRule="auto"/>
        <w:ind w:left="120" w:firstLine="0"/>
        <w:jc w:val="both"/>
        <w:rPr>
          <w:sz w:val="22"/>
          <w:szCs w:val="22"/>
        </w:rPr>
      </w:pPr>
      <w:r>
        <w:rPr>
          <w:sz w:val="22"/>
          <w:szCs w:val="22"/>
        </w:rPr>
        <w:t>vigente. Sempre ai fini dell’ammissione alla classe successiva e dell’ammissione all’esame conclusivo del secondo ciclo di istruzione, il voto di comportamento non può essere inferiore a sei decimi. Il voto di comportamento, concorre, nello stesso modo dei voti relativi a ciascuna disciplina o gruppo di</w:t>
      </w:r>
    </w:p>
    <w:p w:rsidR="001313F6" w:rsidRDefault="001313F6">
      <w:pPr>
        <w:pStyle w:val="Rientrocorpodeltesto"/>
        <w:spacing w:line="360" w:lineRule="auto"/>
        <w:ind w:left="120" w:firstLine="0"/>
        <w:jc w:val="both"/>
        <w:rPr>
          <w:sz w:val="22"/>
          <w:szCs w:val="22"/>
        </w:rPr>
      </w:pPr>
      <w:r>
        <w:rPr>
          <w:sz w:val="22"/>
          <w:szCs w:val="22"/>
        </w:rPr>
        <w:t>discipline valutate con l’attribuzione di un unico voto secondo l’ordinamento vigente, alla determinazione della media M dei voti conseguiti in sede di scrutinio finale di ciascun anno scolastico. Il credito scolastico, da attribuire nell'ambito delle bande di oscillazione indicate dalla precedente tabella, va espresso in numero intero e deve tenere in considerazione, oltre la media M dei</w:t>
      </w:r>
    </w:p>
    <w:p w:rsidR="001313F6" w:rsidRDefault="001313F6">
      <w:pPr>
        <w:pStyle w:val="Rientrocorpodeltesto"/>
        <w:spacing w:line="360" w:lineRule="auto"/>
        <w:ind w:left="120" w:firstLine="0"/>
        <w:jc w:val="both"/>
        <w:rPr>
          <w:sz w:val="22"/>
          <w:szCs w:val="22"/>
        </w:rPr>
      </w:pPr>
      <w:r>
        <w:rPr>
          <w:sz w:val="22"/>
          <w:szCs w:val="22"/>
        </w:rPr>
        <w:t>voti, anche l'assiduità della frequenza scolastica, l'interesse e l'impegno nella partecipazione al dialogo educativo e alle attività complementari ed integrative ed eventuali crediti formativi. Il riconoscimento di eventuali crediti formativi non può in alcun modo comportare il cambiamento della banda di oscillazione corrispondente alla media M dei voti.</w:t>
      </w:r>
    </w:p>
    <w:p w:rsidR="001313F6" w:rsidRDefault="001313F6">
      <w:pPr>
        <w:pStyle w:val="Rientrocorpodeltesto"/>
        <w:spacing w:line="360" w:lineRule="auto"/>
        <w:ind w:left="120" w:firstLine="0"/>
        <w:jc w:val="both"/>
        <w:rPr>
          <w:sz w:val="22"/>
          <w:szCs w:val="22"/>
        </w:rPr>
      </w:pPr>
      <w:r>
        <w:rPr>
          <w:sz w:val="22"/>
          <w:szCs w:val="22"/>
        </w:rPr>
        <w:t>Per la terza classe degli istituti professionali M è rappresentato dal voto conseguito agli esami di qualifica, espresso in decimi (ad esempio al voto di esami di qualifica di 65/centesimi corrisponde M = 6,5).</w:t>
      </w:r>
    </w:p>
    <w:p w:rsidR="001313F6" w:rsidRDefault="001313F6">
      <w:pPr>
        <w:pStyle w:val="Rientrocorpodeltesto"/>
        <w:spacing w:line="360" w:lineRule="auto"/>
        <w:ind w:left="120" w:firstLine="0"/>
        <w:jc w:val="both"/>
      </w:pPr>
    </w:p>
    <w:sectPr w:rsidR="001313F6" w:rsidSect="004B5801">
      <w:footerReference w:type="default" r:id="rId7"/>
      <w:pgSz w:w="11920" w:h="16800"/>
      <w:pgMar w:top="567" w:right="863" w:bottom="776" w:left="1440" w:header="720"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254" w:rsidRDefault="006D1254">
      <w:r>
        <w:separator/>
      </w:r>
    </w:p>
  </w:endnote>
  <w:endnote w:type="continuationSeparator" w:id="1">
    <w:p w:rsidR="006D1254" w:rsidRDefault="006D12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3F6" w:rsidRDefault="00271BFA">
    <w:pPr>
      <w:pStyle w:val="Pidipagina"/>
      <w:ind w:right="360"/>
    </w:pPr>
    <w:r>
      <w:pict>
        <v:shapetype id="_x0000_t202" coordsize="21600,21600" o:spt="202" path="m,l,21600r21600,l21600,xe">
          <v:stroke joinstyle="miter"/>
          <v:path gradientshapeok="t" o:connecttype="rect"/>
        </v:shapetype>
        <v:shape id="_x0000_s1025" type="#_x0000_t202" style="position:absolute;left:0;text-align:left;margin-left:545.8pt;margin-top:.05pt;width:14.45pt;height:16pt;z-index:251657728;mso-wrap-distance-left:0;mso-wrap-distance-right:0;mso-position-horizontal-relative:page" stroked="f">
          <v:fill opacity="0" color2="black"/>
          <v:textbox inset="0,0,0,0">
            <w:txbxContent>
              <w:p w:rsidR="001313F6" w:rsidRDefault="00271BFA">
                <w:pPr>
                  <w:pStyle w:val="Pidipagina"/>
                </w:pPr>
                <w:r>
                  <w:rPr>
                    <w:rStyle w:val="Numeropagina"/>
                  </w:rPr>
                  <w:fldChar w:fldCharType="begin"/>
                </w:r>
                <w:r w:rsidR="001313F6">
                  <w:rPr>
                    <w:rStyle w:val="Numeropagina"/>
                  </w:rPr>
                  <w:instrText xml:space="preserve"> PAGE </w:instrText>
                </w:r>
                <w:r>
                  <w:rPr>
                    <w:rStyle w:val="Numeropagina"/>
                  </w:rPr>
                  <w:fldChar w:fldCharType="separate"/>
                </w:r>
                <w:r w:rsidR="00F53AD4">
                  <w:rPr>
                    <w:rStyle w:val="Numeropagina"/>
                    <w:noProof/>
                  </w:rPr>
                  <w:t>2</w:t>
                </w:r>
                <w:r>
                  <w:rPr>
                    <w:rStyle w:val="Numeropagina"/>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254" w:rsidRDefault="006D1254">
      <w:r>
        <w:separator/>
      </w:r>
    </w:p>
  </w:footnote>
  <w:footnote w:type="continuationSeparator" w:id="1">
    <w:p w:rsidR="006D1254" w:rsidRDefault="006D1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92"/>
        </w:tabs>
        <w:ind w:left="792" w:hanging="360"/>
      </w:pPr>
      <w:rPr>
        <w:rFonts w:hint="default"/>
      </w:rPr>
    </w:lvl>
  </w:abstractNum>
  <w:abstractNum w:abstractNumId="2">
    <w:nsid w:val="00000003"/>
    <w:multiLevelType w:val="multilevel"/>
    <w:tmpl w:val="00000003"/>
    <w:name w:val="WW8Num3"/>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4"/>
    <w:multiLevelType w:val="singleLevel"/>
    <w:tmpl w:val="00000004"/>
    <w:name w:val="WW8Num4"/>
    <w:lvl w:ilvl="0">
      <w:numFmt w:val="bullet"/>
      <w:lvlText w:val="-"/>
      <w:lvlJc w:val="left"/>
      <w:pPr>
        <w:tabs>
          <w:tab w:val="num" w:pos="720"/>
        </w:tabs>
        <w:ind w:left="720" w:hanging="360"/>
      </w:pPr>
      <w:rPr>
        <w:rFonts w:ascii="Times New Roman" w:hAnsi="Times New Roman" w:hint="default"/>
      </w:rPr>
    </w:lvl>
  </w:abstractNum>
  <w:abstractNum w:abstractNumId="4">
    <w:nsid w:val="00000005"/>
    <w:multiLevelType w:val="singleLevel"/>
    <w:tmpl w:val="00000005"/>
    <w:name w:val="WW8Num5"/>
    <w:lvl w:ilvl="0">
      <w:start w:val="1"/>
      <w:numFmt w:val="decimal"/>
      <w:lvlText w:val="(%1)"/>
      <w:lvlJc w:val="left"/>
      <w:pPr>
        <w:tabs>
          <w:tab w:val="num" w:pos="644"/>
        </w:tabs>
        <w:ind w:left="644" w:hanging="360"/>
      </w:pPr>
      <w:rPr>
        <w:rFonts w:ascii="Courier New" w:hAnsi="Courier New" w:cs="Courier New" w:hint="default"/>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D028C5"/>
    <w:rsid w:val="001313F6"/>
    <w:rsid w:val="00271BFA"/>
    <w:rsid w:val="002D2B59"/>
    <w:rsid w:val="00316D02"/>
    <w:rsid w:val="0038176C"/>
    <w:rsid w:val="003A6FBA"/>
    <w:rsid w:val="003B0C24"/>
    <w:rsid w:val="004125B1"/>
    <w:rsid w:val="004244B0"/>
    <w:rsid w:val="004B5801"/>
    <w:rsid w:val="00507B7C"/>
    <w:rsid w:val="00632C1E"/>
    <w:rsid w:val="006333FF"/>
    <w:rsid w:val="006A589D"/>
    <w:rsid w:val="006B2021"/>
    <w:rsid w:val="006D1254"/>
    <w:rsid w:val="00755163"/>
    <w:rsid w:val="007A7EBB"/>
    <w:rsid w:val="007B723D"/>
    <w:rsid w:val="007F0087"/>
    <w:rsid w:val="0083300C"/>
    <w:rsid w:val="00871BF9"/>
    <w:rsid w:val="009C277C"/>
    <w:rsid w:val="009E6CA4"/>
    <w:rsid w:val="00AF353B"/>
    <w:rsid w:val="00D028C5"/>
    <w:rsid w:val="00D966EE"/>
    <w:rsid w:val="00DE7893"/>
    <w:rsid w:val="00ED7A09"/>
    <w:rsid w:val="00F10659"/>
    <w:rsid w:val="00F53AD4"/>
    <w:rsid w:val="00F90708"/>
    <w:rsid w:val="00FA4D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5801"/>
    <w:pPr>
      <w:suppressAutoHyphens/>
      <w:jc w:val="both"/>
    </w:pPr>
    <w:rPr>
      <w:sz w:val="28"/>
      <w:lang w:eastAsia="ar-SA"/>
    </w:rPr>
  </w:style>
  <w:style w:type="paragraph" w:styleId="Titolo1">
    <w:name w:val="heading 1"/>
    <w:basedOn w:val="Normale"/>
    <w:next w:val="Normale"/>
    <w:qFormat/>
    <w:rsid w:val="004B5801"/>
    <w:pPr>
      <w:keepNext/>
      <w:widowControl w:val="0"/>
      <w:tabs>
        <w:tab w:val="num" w:pos="0"/>
      </w:tabs>
      <w:ind w:left="432" w:hanging="432"/>
      <w:jc w:val="left"/>
      <w:outlineLvl w:val="0"/>
    </w:pPr>
    <w:rPr>
      <w:b/>
      <w:sz w:val="20"/>
    </w:rPr>
  </w:style>
  <w:style w:type="paragraph" w:styleId="Titolo2">
    <w:name w:val="heading 2"/>
    <w:basedOn w:val="Normale"/>
    <w:next w:val="Normale"/>
    <w:qFormat/>
    <w:rsid w:val="004B5801"/>
    <w:pPr>
      <w:keepNext/>
      <w:tabs>
        <w:tab w:val="num" w:pos="0"/>
      </w:tabs>
      <w:ind w:left="576" w:hanging="576"/>
      <w:jc w:val="left"/>
      <w:outlineLvl w:val="1"/>
    </w:pPr>
    <w:rPr>
      <w:b/>
    </w:rPr>
  </w:style>
  <w:style w:type="paragraph" w:styleId="Titolo9">
    <w:name w:val="heading 9"/>
    <w:basedOn w:val="Normale"/>
    <w:next w:val="Normale"/>
    <w:qFormat/>
    <w:rsid w:val="004B5801"/>
    <w:pPr>
      <w:tabs>
        <w:tab w:val="num" w:pos="0"/>
      </w:tabs>
      <w:spacing w:before="240" w:after="60"/>
      <w:ind w:left="1584" w:hanging="1584"/>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4B5801"/>
    <w:rPr>
      <w:rFonts w:hint="default"/>
      <w:sz w:val="22"/>
      <w:szCs w:val="22"/>
    </w:rPr>
  </w:style>
  <w:style w:type="character" w:customStyle="1" w:styleId="WW8Num1z1">
    <w:name w:val="WW8Num1z1"/>
    <w:rsid w:val="004B5801"/>
  </w:style>
  <w:style w:type="character" w:customStyle="1" w:styleId="WW8Num1z2">
    <w:name w:val="WW8Num1z2"/>
    <w:rsid w:val="004B5801"/>
  </w:style>
  <w:style w:type="character" w:customStyle="1" w:styleId="WW8Num1z3">
    <w:name w:val="WW8Num1z3"/>
    <w:rsid w:val="004B5801"/>
  </w:style>
  <w:style w:type="character" w:customStyle="1" w:styleId="WW8Num1z4">
    <w:name w:val="WW8Num1z4"/>
    <w:rsid w:val="004B5801"/>
  </w:style>
  <w:style w:type="character" w:customStyle="1" w:styleId="WW8Num1z5">
    <w:name w:val="WW8Num1z5"/>
    <w:rsid w:val="004B5801"/>
  </w:style>
  <w:style w:type="character" w:customStyle="1" w:styleId="WW8Num1z6">
    <w:name w:val="WW8Num1z6"/>
    <w:rsid w:val="004B5801"/>
  </w:style>
  <w:style w:type="character" w:customStyle="1" w:styleId="WW8Num1z7">
    <w:name w:val="WW8Num1z7"/>
    <w:rsid w:val="004B5801"/>
  </w:style>
  <w:style w:type="character" w:customStyle="1" w:styleId="WW8Num1z8">
    <w:name w:val="WW8Num1z8"/>
    <w:rsid w:val="004B5801"/>
  </w:style>
  <w:style w:type="character" w:customStyle="1" w:styleId="WW8Num2z0">
    <w:name w:val="WW8Num2z0"/>
    <w:rsid w:val="004B5801"/>
    <w:rPr>
      <w:rFonts w:hint="default"/>
    </w:rPr>
  </w:style>
  <w:style w:type="character" w:customStyle="1" w:styleId="WW8Num3z0">
    <w:name w:val="WW8Num3z0"/>
    <w:rsid w:val="004B5801"/>
    <w:rPr>
      <w:rFonts w:ascii="Arial" w:hAnsi="Arial" w:cs="Arial" w:hint="default"/>
    </w:rPr>
  </w:style>
  <w:style w:type="character" w:customStyle="1" w:styleId="WW8Num3z2">
    <w:name w:val="WW8Num3z2"/>
    <w:rsid w:val="004B5801"/>
    <w:rPr>
      <w:rFonts w:ascii="Wingdings" w:hAnsi="Wingdings" w:cs="Wingdings" w:hint="default"/>
    </w:rPr>
  </w:style>
  <w:style w:type="character" w:customStyle="1" w:styleId="WW8Num3z3">
    <w:name w:val="WW8Num3z3"/>
    <w:rsid w:val="004B5801"/>
    <w:rPr>
      <w:rFonts w:ascii="Symbol" w:hAnsi="Symbol" w:cs="Symbol" w:hint="default"/>
    </w:rPr>
  </w:style>
  <w:style w:type="character" w:customStyle="1" w:styleId="WW8Num4z0">
    <w:name w:val="WW8Num4z0"/>
    <w:rsid w:val="004B5801"/>
    <w:rPr>
      <w:rFonts w:hint="default"/>
    </w:rPr>
  </w:style>
  <w:style w:type="character" w:customStyle="1" w:styleId="WW8Num5z0">
    <w:name w:val="WW8Num5z0"/>
    <w:rsid w:val="004B5801"/>
    <w:rPr>
      <w:rFonts w:ascii="Courier New" w:hAnsi="Courier New" w:cs="Courier New" w:hint="default"/>
      <w:sz w:val="22"/>
      <w:szCs w:val="22"/>
    </w:rPr>
  </w:style>
  <w:style w:type="character" w:customStyle="1" w:styleId="WW8Num2z1">
    <w:name w:val="WW8Num2z1"/>
    <w:rsid w:val="004B5801"/>
  </w:style>
  <w:style w:type="character" w:customStyle="1" w:styleId="WW8Num2z2">
    <w:name w:val="WW8Num2z2"/>
    <w:rsid w:val="004B5801"/>
  </w:style>
  <w:style w:type="character" w:customStyle="1" w:styleId="WW8Num2z3">
    <w:name w:val="WW8Num2z3"/>
    <w:rsid w:val="004B5801"/>
  </w:style>
  <w:style w:type="character" w:customStyle="1" w:styleId="WW8Num2z4">
    <w:name w:val="WW8Num2z4"/>
    <w:rsid w:val="004B5801"/>
  </w:style>
  <w:style w:type="character" w:customStyle="1" w:styleId="WW8Num2z5">
    <w:name w:val="WW8Num2z5"/>
    <w:rsid w:val="004B5801"/>
  </w:style>
  <w:style w:type="character" w:customStyle="1" w:styleId="WW8Num2z6">
    <w:name w:val="WW8Num2z6"/>
    <w:rsid w:val="004B5801"/>
  </w:style>
  <w:style w:type="character" w:customStyle="1" w:styleId="WW8Num2z7">
    <w:name w:val="WW8Num2z7"/>
    <w:rsid w:val="004B5801"/>
  </w:style>
  <w:style w:type="character" w:customStyle="1" w:styleId="WW8Num2z8">
    <w:name w:val="WW8Num2z8"/>
    <w:rsid w:val="004B5801"/>
  </w:style>
  <w:style w:type="character" w:customStyle="1" w:styleId="WW8Num5z2">
    <w:name w:val="WW8Num5z2"/>
    <w:rsid w:val="004B5801"/>
    <w:rPr>
      <w:rFonts w:ascii="Wingdings" w:hAnsi="Wingdings" w:cs="Wingdings" w:hint="default"/>
    </w:rPr>
  </w:style>
  <w:style w:type="character" w:customStyle="1" w:styleId="WW8Num5z3">
    <w:name w:val="WW8Num5z3"/>
    <w:rsid w:val="004B5801"/>
    <w:rPr>
      <w:rFonts w:ascii="Symbol" w:hAnsi="Symbol" w:cs="Symbol" w:hint="default"/>
    </w:rPr>
  </w:style>
  <w:style w:type="character" w:customStyle="1" w:styleId="WW8Num6z0">
    <w:name w:val="WW8Num6z0"/>
    <w:rsid w:val="004B5801"/>
    <w:rPr>
      <w:rFonts w:hint="default"/>
    </w:rPr>
  </w:style>
  <w:style w:type="character" w:customStyle="1" w:styleId="WW8Num6z1">
    <w:name w:val="WW8Num6z1"/>
    <w:rsid w:val="004B5801"/>
  </w:style>
  <w:style w:type="character" w:customStyle="1" w:styleId="WW8Num6z2">
    <w:name w:val="WW8Num6z2"/>
    <w:rsid w:val="004B5801"/>
  </w:style>
  <w:style w:type="character" w:customStyle="1" w:styleId="WW8Num6z3">
    <w:name w:val="WW8Num6z3"/>
    <w:rsid w:val="004B5801"/>
  </w:style>
  <w:style w:type="character" w:customStyle="1" w:styleId="WW8Num6z4">
    <w:name w:val="WW8Num6z4"/>
    <w:rsid w:val="004B5801"/>
  </w:style>
  <w:style w:type="character" w:customStyle="1" w:styleId="WW8Num6z5">
    <w:name w:val="WW8Num6z5"/>
    <w:rsid w:val="004B5801"/>
  </w:style>
  <w:style w:type="character" w:customStyle="1" w:styleId="WW8Num6z6">
    <w:name w:val="WW8Num6z6"/>
    <w:rsid w:val="004B5801"/>
  </w:style>
  <w:style w:type="character" w:customStyle="1" w:styleId="WW8Num6z7">
    <w:name w:val="WW8Num6z7"/>
    <w:rsid w:val="004B5801"/>
  </w:style>
  <w:style w:type="character" w:customStyle="1" w:styleId="WW8Num6z8">
    <w:name w:val="WW8Num6z8"/>
    <w:rsid w:val="004B5801"/>
  </w:style>
  <w:style w:type="character" w:customStyle="1" w:styleId="WW8Num7z0">
    <w:name w:val="WW8Num7z0"/>
    <w:rsid w:val="004B5801"/>
    <w:rPr>
      <w:rFonts w:ascii="Times New Roman" w:hAnsi="Times New Roman" w:cs="Times New Roman" w:hint="default"/>
    </w:rPr>
  </w:style>
  <w:style w:type="character" w:customStyle="1" w:styleId="WW8Num8z0">
    <w:name w:val="WW8Num8z0"/>
    <w:rsid w:val="004B5801"/>
  </w:style>
  <w:style w:type="character" w:customStyle="1" w:styleId="WW8Num9z0">
    <w:name w:val="WW8Num9z0"/>
    <w:rsid w:val="004B5801"/>
    <w:rPr>
      <w:rFonts w:hint="default"/>
    </w:rPr>
  </w:style>
  <w:style w:type="character" w:customStyle="1" w:styleId="WW8Num10z0">
    <w:name w:val="WW8Num10z0"/>
    <w:rsid w:val="004B5801"/>
    <w:rPr>
      <w:rFonts w:hint="default"/>
    </w:rPr>
  </w:style>
  <w:style w:type="character" w:customStyle="1" w:styleId="WW8Num11z0">
    <w:name w:val="WW8Num11z0"/>
    <w:rsid w:val="004B5801"/>
    <w:rPr>
      <w:rFonts w:hint="default"/>
    </w:rPr>
  </w:style>
  <w:style w:type="character" w:customStyle="1" w:styleId="WW8Num12z0">
    <w:name w:val="WW8Num12z0"/>
    <w:rsid w:val="004B5801"/>
    <w:rPr>
      <w:rFonts w:ascii="Times New Roman" w:hAnsi="Times New Roman" w:cs="Times New Roman" w:hint="default"/>
    </w:rPr>
  </w:style>
  <w:style w:type="character" w:customStyle="1" w:styleId="WW8Num13z0">
    <w:name w:val="WW8Num13z0"/>
    <w:rsid w:val="004B5801"/>
    <w:rPr>
      <w:rFonts w:ascii="Symbol" w:hAnsi="Symbol" w:cs="Symbol" w:hint="default"/>
    </w:rPr>
  </w:style>
  <w:style w:type="character" w:customStyle="1" w:styleId="WW8Num13z1">
    <w:name w:val="WW8Num13z1"/>
    <w:rsid w:val="004B5801"/>
    <w:rPr>
      <w:rFonts w:ascii="Courier New" w:hAnsi="Courier New" w:cs="Courier New" w:hint="default"/>
    </w:rPr>
  </w:style>
  <w:style w:type="character" w:customStyle="1" w:styleId="WW8Num13z2">
    <w:name w:val="WW8Num13z2"/>
    <w:rsid w:val="004B5801"/>
    <w:rPr>
      <w:rFonts w:ascii="Wingdings" w:hAnsi="Wingdings" w:cs="Wingdings" w:hint="default"/>
    </w:rPr>
  </w:style>
  <w:style w:type="character" w:customStyle="1" w:styleId="WW8Num14z0">
    <w:name w:val="WW8Num14z0"/>
    <w:rsid w:val="004B5801"/>
    <w:rPr>
      <w:rFonts w:ascii="Times New Roman" w:hAnsi="Times New Roman" w:cs="Times New Roman" w:hint="default"/>
    </w:rPr>
  </w:style>
  <w:style w:type="character" w:customStyle="1" w:styleId="WW8Num14z1">
    <w:name w:val="WW8Num14z1"/>
    <w:rsid w:val="004B5801"/>
    <w:rPr>
      <w:rFonts w:ascii="Courier New" w:hAnsi="Courier New" w:cs="Courier New" w:hint="default"/>
    </w:rPr>
  </w:style>
  <w:style w:type="character" w:customStyle="1" w:styleId="WW8Num14z2">
    <w:name w:val="WW8Num14z2"/>
    <w:rsid w:val="004B5801"/>
    <w:rPr>
      <w:rFonts w:ascii="Wingdings" w:hAnsi="Wingdings" w:cs="Wingdings" w:hint="default"/>
    </w:rPr>
  </w:style>
  <w:style w:type="character" w:customStyle="1" w:styleId="WW8Num14z3">
    <w:name w:val="WW8Num14z3"/>
    <w:rsid w:val="004B5801"/>
    <w:rPr>
      <w:rFonts w:ascii="Symbol" w:hAnsi="Symbol" w:cs="Symbol" w:hint="default"/>
    </w:rPr>
  </w:style>
  <w:style w:type="character" w:customStyle="1" w:styleId="WW8Num15z0">
    <w:name w:val="WW8Num15z0"/>
    <w:rsid w:val="004B5801"/>
  </w:style>
  <w:style w:type="character" w:customStyle="1" w:styleId="WW8Num16z0">
    <w:name w:val="WW8Num16z0"/>
    <w:rsid w:val="004B5801"/>
  </w:style>
  <w:style w:type="character" w:customStyle="1" w:styleId="WW8Num16z1">
    <w:name w:val="WW8Num16z1"/>
    <w:rsid w:val="004B5801"/>
  </w:style>
  <w:style w:type="character" w:customStyle="1" w:styleId="WW8Num16z2">
    <w:name w:val="WW8Num16z2"/>
    <w:rsid w:val="004B5801"/>
  </w:style>
  <w:style w:type="character" w:customStyle="1" w:styleId="WW8Num16z3">
    <w:name w:val="WW8Num16z3"/>
    <w:rsid w:val="004B5801"/>
  </w:style>
  <w:style w:type="character" w:customStyle="1" w:styleId="WW8Num16z4">
    <w:name w:val="WW8Num16z4"/>
    <w:rsid w:val="004B5801"/>
  </w:style>
  <w:style w:type="character" w:customStyle="1" w:styleId="WW8Num16z5">
    <w:name w:val="WW8Num16z5"/>
    <w:rsid w:val="004B5801"/>
  </w:style>
  <w:style w:type="character" w:customStyle="1" w:styleId="WW8Num16z6">
    <w:name w:val="WW8Num16z6"/>
    <w:rsid w:val="004B5801"/>
  </w:style>
  <w:style w:type="character" w:customStyle="1" w:styleId="WW8Num16z7">
    <w:name w:val="WW8Num16z7"/>
    <w:rsid w:val="004B5801"/>
  </w:style>
  <w:style w:type="character" w:customStyle="1" w:styleId="WW8Num16z8">
    <w:name w:val="WW8Num16z8"/>
    <w:rsid w:val="004B5801"/>
  </w:style>
  <w:style w:type="character" w:customStyle="1" w:styleId="WW8Num17z0">
    <w:name w:val="WW8Num17z0"/>
    <w:rsid w:val="004B5801"/>
    <w:rPr>
      <w:rFonts w:hint="default"/>
    </w:rPr>
  </w:style>
  <w:style w:type="character" w:customStyle="1" w:styleId="WW8Num18z0">
    <w:name w:val="WW8Num18z0"/>
    <w:rsid w:val="004B5801"/>
    <w:rPr>
      <w:rFonts w:ascii="Times New Roman" w:hAnsi="Times New Roman" w:cs="Times New Roman" w:hint="default"/>
    </w:rPr>
  </w:style>
  <w:style w:type="character" w:customStyle="1" w:styleId="WW8Num18z1">
    <w:name w:val="WW8Num18z1"/>
    <w:rsid w:val="004B5801"/>
  </w:style>
  <w:style w:type="character" w:customStyle="1" w:styleId="WW8Num18z2">
    <w:name w:val="WW8Num18z2"/>
    <w:rsid w:val="004B5801"/>
  </w:style>
  <w:style w:type="character" w:customStyle="1" w:styleId="WW8Num18z3">
    <w:name w:val="WW8Num18z3"/>
    <w:rsid w:val="004B5801"/>
  </w:style>
  <w:style w:type="character" w:customStyle="1" w:styleId="WW8Num18z4">
    <w:name w:val="WW8Num18z4"/>
    <w:rsid w:val="004B5801"/>
  </w:style>
  <w:style w:type="character" w:customStyle="1" w:styleId="WW8Num18z5">
    <w:name w:val="WW8Num18z5"/>
    <w:rsid w:val="004B5801"/>
  </w:style>
  <w:style w:type="character" w:customStyle="1" w:styleId="WW8Num18z6">
    <w:name w:val="WW8Num18z6"/>
    <w:rsid w:val="004B5801"/>
  </w:style>
  <w:style w:type="character" w:customStyle="1" w:styleId="WW8Num18z7">
    <w:name w:val="WW8Num18z7"/>
    <w:rsid w:val="004B5801"/>
  </w:style>
  <w:style w:type="character" w:customStyle="1" w:styleId="WW8Num18z8">
    <w:name w:val="WW8Num18z8"/>
    <w:rsid w:val="004B5801"/>
  </w:style>
  <w:style w:type="character" w:customStyle="1" w:styleId="WW8Num19z0">
    <w:name w:val="WW8Num19z0"/>
    <w:rsid w:val="004B5801"/>
  </w:style>
  <w:style w:type="character" w:customStyle="1" w:styleId="WW8Num20z0">
    <w:name w:val="WW8Num20z0"/>
    <w:rsid w:val="004B5801"/>
    <w:rPr>
      <w:rFonts w:ascii="Times New Roman" w:eastAsia="Times New Roman" w:hAnsi="Times New Roman" w:cs="Times New Roman" w:hint="default"/>
    </w:rPr>
  </w:style>
  <w:style w:type="character" w:customStyle="1" w:styleId="WW8Num20z1">
    <w:name w:val="WW8Num20z1"/>
    <w:rsid w:val="004B5801"/>
    <w:rPr>
      <w:rFonts w:ascii="Courier New" w:hAnsi="Courier New" w:cs="Courier New" w:hint="default"/>
    </w:rPr>
  </w:style>
  <w:style w:type="character" w:customStyle="1" w:styleId="WW8Num20z2">
    <w:name w:val="WW8Num20z2"/>
    <w:rsid w:val="004B5801"/>
    <w:rPr>
      <w:rFonts w:ascii="Wingdings" w:hAnsi="Wingdings" w:cs="Wingdings" w:hint="default"/>
    </w:rPr>
  </w:style>
  <w:style w:type="character" w:customStyle="1" w:styleId="WW8Num20z3">
    <w:name w:val="WW8Num20z3"/>
    <w:rsid w:val="004B5801"/>
    <w:rPr>
      <w:rFonts w:ascii="Symbol" w:hAnsi="Symbol" w:cs="Symbol" w:hint="default"/>
    </w:rPr>
  </w:style>
  <w:style w:type="character" w:customStyle="1" w:styleId="WW8Num21z0">
    <w:name w:val="WW8Num21z0"/>
    <w:rsid w:val="004B5801"/>
    <w:rPr>
      <w:rFonts w:ascii="Wingdings" w:hAnsi="Wingdings" w:cs="Wingdings" w:hint="default"/>
      <w:sz w:val="16"/>
    </w:rPr>
  </w:style>
  <w:style w:type="character" w:customStyle="1" w:styleId="WW8Num21z1">
    <w:name w:val="WW8Num21z1"/>
    <w:rsid w:val="004B5801"/>
    <w:rPr>
      <w:rFonts w:ascii="Courier New" w:hAnsi="Courier New" w:cs="Courier New" w:hint="default"/>
    </w:rPr>
  </w:style>
  <w:style w:type="character" w:customStyle="1" w:styleId="WW8Num21z2">
    <w:name w:val="WW8Num21z2"/>
    <w:rsid w:val="004B5801"/>
    <w:rPr>
      <w:rFonts w:ascii="Wingdings" w:hAnsi="Wingdings" w:cs="Wingdings" w:hint="default"/>
    </w:rPr>
  </w:style>
  <w:style w:type="character" w:customStyle="1" w:styleId="WW8Num21z3">
    <w:name w:val="WW8Num21z3"/>
    <w:rsid w:val="004B5801"/>
    <w:rPr>
      <w:rFonts w:ascii="Symbol" w:hAnsi="Symbol" w:cs="Symbol" w:hint="default"/>
    </w:rPr>
  </w:style>
  <w:style w:type="character" w:customStyle="1" w:styleId="WW8Num22z0">
    <w:name w:val="WW8Num22z0"/>
    <w:rsid w:val="004B5801"/>
    <w:rPr>
      <w:rFonts w:hint="default"/>
    </w:rPr>
  </w:style>
  <w:style w:type="character" w:customStyle="1" w:styleId="WW8Num22z1">
    <w:name w:val="WW8Num22z1"/>
    <w:rsid w:val="004B5801"/>
  </w:style>
  <w:style w:type="character" w:customStyle="1" w:styleId="WW8Num22z2">
    <w:name w:val="WW8Num22z2"/>
    <w:rsid w:val="004B5801"/>
  </w:style>
  <w:style w:type="character" w:customStyle="1" w:styleId="WW8Num22z3">
    <w:name w:val="WW8Num22z3"/>
    <w:rsid w:val="004B5801"/>
  </w:style>
  <w:style w:type="character" w:customStyle="1" w:styleId="WW8Num22z4">
    <w:name w:val="WW8Num22z4"/>
    <w:rsid w:val="004B5801"/>
  </w:style>
  <w:style w:type="character" w:customStyle="1" w:styleId="WW8Num22z5">
    <w:name w:val="WW8Num22z5"/>
    <w:rsid w:val="004B5801"/>
  </w:style>
  <w:style w:type="character" w:customStyle="1" w:styleId="WW8Num22z6">
    <w:name w:val="WW8Num22z6"/>
    <w:rsid w:val="004B5801"/>
  </w:style>
  <w:style w:type="character" w:customStyle="1" w:styleId="WW8Num22z7">
    <w:name w:val="WW8Num22z7"/>
    <w:rsid w:val="004B5801"/>
  </w:style>
  <w:style w:type="character" w:customStyle="1" w:styleId="WW8Num22z8">
    <w:name w:val="WW8Num22z8"/>
    <w:rsid w:val="004B5801"/>
  </w:style>
  <w:style w:type="character" w:customStyle="1" w:styleId="WW8Num23z0">
    <w:name w:val="WW8Num23z0"/>
    <w:rsid w:val="004B5801"/>
  </w:style>
  <w:style w:type="character" w:customStyle="1" w:styleId="WW8Num23z1">
    <w:name w:val="WW8Num23z1"/>
    <w:rsid w:val="004B5801"/>
  </w:style>
  <w:style w:type="character" w:customStyle="1" w:styleId="WW8Num23z2">
    <w:name w:val="WW8Num23z2"/>
    <w:rsid w:val="004B5801"/>
  </w:style>
  <w:style w:type="character" w:customStyle="1" w:styleId="WW8Num23z3">
    <w:name w:val="WW8Num23z3"/>
    <w:rsid w:val="004B5801"/>
  </w:style>
  <w:style w:type="character" w:customStyle="1" w:styleId="WW8Num23z4">
    <w:name w:val="WW8Num23z4"/>
    <w:rsid w:val="004B5801"/>
  </w:style>
  <w:style w:type="character" w:customStyle="1" w:styleId="WW8Num23z5">
    <w:name w:val="WW8Num23z5"/>
    <w:rsid w:val="004B5801"/>
  </w:style>
  <w:style w:type="character" w:customStyle="1" w:styleId="WW8Num23z6">
    <w:name w:val="WW8Num23z6"/>
    <w:rsid w:val="004B5801"/>
  </w:style>
  <w:style w:type="character" w:customStyle="1" w:styleId="WW8Num23z7">
    <w:name w:val="WW8Num23z7"/>
    <w:rsid w:val="004B5801"/>
  </w:style>
  <w:style w:type="character" w:customStyle="1" w:styleId="WW8Num23z8">
    <w:name w:val="WW8Num23z8"/>
    <w:rsid w:val="004B5801"/>
  </w:style>
  <w:style w:type="character" w:customStyle="1" w:styleId="Carpredefinitoparagrafo1">
    <w:name w:val="Car. predefinito paragrafo1"/>
    <w:rsid w:val="004B5801"/>
  </w:style>
  <w:style w:type="character" w:styleId="Numeropagina">
    <w:name w:val="page number"/>
    <w:basedOn w:val="Carpredefinitoparagrafo1"/>
    <w:rsid w:val="004B5801"/>
  </w:style>
  <w:style w:type="character" w:customStyle="1" w:styleId="Punti">
    <w:name w:val="Punti"/>
    <w:rsid w:val="004B5801"/>
    <w:rPr>
      <w:rFonts w:ascii="OpenSymbol" w:eastAsia="OpenSymbol" w:hAnsi="OpenSymbol" w:cs="OpenSymbol"/>
      <w:color w:val="auto"/>
      <w:sz w:val="22"/>
      <w:szCs w:val="22"/>
      <w:lang w:val="it-IT" w:eastAsia="ar-SA" w:bidi="ar-SA"/>
    </w:rPr>
  </w:style>
  <w:style w:type="paragraph" w:customStyle="1" w:styleId="Intestazione1">
    <w:name w:val="Intestazione1"/>
    <w:basedOn w:val="Normale"/>
    <w:next w:val="Corpodeltesto"/>
    <w:rsid w:val="004B5801"/>
    <w:pPr>
      <w:keepNext/>
      <w:spacing w:before="240" w:after="120"/>
    </w:pPr>
    <w:rPr>
      <w:rFonts w:ascii="Arial" w:eastAsia="Microsoft YaHei" w:hAnsi="Arial" w:cs="Mangal"/>
      <w:szCs w:val="28"/>
    </w:rPr>
  </w:style>
  <w:style w:type="paragraph" w:styleId="Corpodeltesto">
    <w:name w:val="Body Text"/>
    <w:basedOn w:val="Normale"/>
    <w:rsid w:val="004B5801"/>
    <w:rPr>
      <w:b/>
      <w:sz w:val="22"/>
    </w:rPr>
  </w:style>
  <w:style w:type="paragraph" w:styleId="Elenco">
    <w:name w:val="List"/>
    <w:basedOn w:val="Corpodeltesto"/>
    <w:rsid w:val="004B5801"/>
    <w:rPr>
      <w:rFonts w:cs="Mangal"/>
    </w:rPr>
  </w:style>
  <w:style w:type="paragraph" w:customStyle="1" w:styleId="Didascalia1">
    <w:name w:val="Didascalia1"/>
    <w:basedOn w:val="Normale"/>
    <w:rsid w:val="004B5801"/>
    <w:pPr>
      <w:suppressLineNumbers/>
      <w:spacing w:before="120" w:after="120"/>
    </w:pPr>
    <w:rPr>
      <w:rFonts w:cs="Mangal"/>
      <w:i/>
      <w:iCs/>
      <w:sz w:val="24"/>
      <w:szCs w:val="24"/>
    </w:rPr>
  </w:style>
  <w:style w:type="paragraph" w:customStyle="1" w:styleId="Indice">
    <w:name w:val="Indice"/>
    <w:basedOn w:val="Normale"/>
    <w:rsid w:val="004B5801"/>
    <w:pPr>
      <w:suppressLineNumbers/>
    </w:pPr>
    <w:rPr>
      <w:rFonts w:cs="Mangal"/>
    </w:rPr>
  </w:style>
  <w:style w:type="paragraph" w:customStyle="1" w:styleId="c1">
    <w:name w:val="c1"/>
    <w:basedOn w:val="Normale"/>
    <w:rsid w:val="004B5801"/>
    <w:pPr>
      <w:widowControl w:val="0"/>
      <w:spacing w:line="240" w:lineRule="atLeast"/>
      <w:jc w:val="center"/>
    </w:pPr>
    <w:rPr>
      <w:sz w:val="24"/>
    </w:rPr>
  </w:style>
  <w:style w:type="paragraph" w:customStyle="1" w:styleId="c2">
    <w:name w:val="c2"/>
    <w:basedOn w:val="Normale"/>
    <w:rsid w:val="004B5801"/>
    <w:pPr>
      <w:widowControl w:val="0"/>
      <w:spacing w:line="240" w:lineRule="atLeast"/>
      <w:jc w:val="center"/>
    </w:pPr>
    <w:rPr>
      <w:sz w:val="24"/>
    </w:rPr>
  </w:style>
  <w:style w:type="paragraph" w:customStyle="1" w:styleId="p3">
    <w:name w:val="p3"/>
    <w:basedOn w:val="Normale"/>
    <w:rsid w:val="004B5801"/>
    <w:pPr>
      <w:widowControl w:val="0"/>
      <w:tabs>
        <w:tab w:val="left" w:pos="440"/>
        <w:tab w:val="left" w:pos="3240"/>
      </w:tabs>
      <w:spacing w:line="380" w:lineRule="atLeast"/>
      <w:ind w:left="1440" w:firstLine="432"/>
    </w:pPr>
    <w:rPr>
      <w:sz w:val="24"/>
    </w:rPr>
  </w:style>
  <w:style w:type="paragraph" w:customStyle="1" w:styleId="p4">
    <w:name w:val="p4"/>
    <w:basedOn w:val="Normale"/>
    <w:rsid w:val="004B5801"/>
    <w:pPr>
      <w:widowControl w:val="0"/>
      <w:tabs>
        <w:tab w:val="left" w:pos="720"/>
      </w:tabs>
      <w:spacing w:line="380" w:lineRule="atLeast"/>
    </w:pPr>
    <w:rPr>
      <w:sz w:val="24"/>
    </w:rPr>
  </w:style>
  <w:style w:type="paragraph" w:customStyle="1" w:styleId="p5">
    <w:name w:val="p5"/>
    <w:basedOn w:val="Normale"/>
    <w:rsid w:val="004B5801"/>
    <w:pPr>
      <w:widowControl w:val="0"/>
      <w:tabs>
        <w:tab w:val="left" w:pos="440"/>
      </w:tabs>
      <w:spacing w:line="380" w:lineRule="atLeast"/>
      <w:ind w:left="1440" w:firstLine="432"/>
    </w:pPr>
    <w:rPr>
      <w:sz w:val="24"/>
    </w:rPr>
  </w:style>
  <w:style w:type="paragraph" w:customStyle="1" w:styleId="p6">
    <w:name w:val="p6"/>
    <w:basedOn w:val="Normale"/>
    <w:rsid w:val="004B5801"/>
    <w:pPr>
      <w:widowControl w:val="0"/>
      <w:tabs>
        <w:tab w:val="left" w:pos="220"/>
      </w:tabs>
      <w:spacing w:line="240" w:lineRule="atLeast"/>
      <w:ind w:left="1220"/>
    </w:pPr>
    <w:rPr>
      <w:sz w:val="24"/>
    </w:rPr>
  </w:style>
  <w:style w:type="paragraph" w:customStyle="1" w:styleId="p7">
    <w:name w:val="p7"/>
    <w:basedOn w:val="Normale"/>
    <w:rsid w:val="004B5801"/>
    <w:pPr>
      <w:widowControl w:val="0"/>
      <w:tabs>
        <w:tab w:val="left" w:pos="440"/>
      </w:tabs>
      <w:spacing w:line="380" w:lineRule="atLeast"/>
      <w:ind w:left="1008" w:hanging="144"/>
    </w:pPr>
    <w:rPr>
      <w:sz w:val="24"/>
    </w:rPr>
  </w:style>
  <w:style w:type="paragraph" w:customStyle="1" w:styleId="p8">
    <w:name w:val="p8"/>
    <w:basedOn w:val="Normale"/>
    <w:rsid w:val="004B5801"/>
    <w:pPr>
      <w:widowControl w:val="0"/>
      <w:tabs>
        <w:tab w:val="left" w:pos="440"/>
      </w:tabs>
      <w:spacing w:line="380" w:lineRule="atLeast"/>
      <w:ind w:left="1008" w:hanging="432"/>
    </w:pPr>
    <w:rPr>
      <w:sz w:val="24"/>
    </w:rPr>
  </w:style>
  <w:style w:type="paragraph" w:styleId="Rientrocorpodeltesto">
    <w:name w:val="Body Text Indent"/>
    <w:basedOn w:val="Normale"/>
    <w:rsid w:val="004B5801"/>
    <w:pPr>
      <w:tabs>
        <w:tab w:val="left" w:pos="6379"/>
      </w:tabs>
      <w:ind w:firstLine="567"/>
      <w:jc w:val="left"/>
    </w:pPr>
  </w:style>
  <w:style w:type="paragraph" w:customStyle="1" w:styleId="Corpodeltesto21">
    <w:name w:val="Corpo del testo 21"/>
    <w:basedOn w:val="Normale"/>
    <w:rsid w:val="004B5801"/>
    <w:pPr>
      <w:spacing w:line="360" w:lineRule="auto"/>
      <w:jc w:val="left"/>
    </w:pPr>
    <w:rPr>
      <w:sz w:val="20"/>
    </w:rPr>
  </w:style>
  <w:style w:type="paragraph" w:styleId="NormaleWeb">
    <w:name w:val="Normal (Web)"/>
    <w:basedOn w:val="Normale"/>
    <w:rsid w:val="004B5801"/>
    <w:pPr>
      <w:spacing w:before="100" w:after="100"/>
      <w:jc w:val="left"/>
    </w:pPr>
    <w:rPr>
      <w:rFonts w:ascii="Arial Unicode MS" w:eastAsia="Arial Unicode MS" w:hAnsi="Arial Unicode MS" w:cs="Arial Unicode MS" w:hint="eastAsia"/>
      <w:sz w:val="24"/>
      <w:szCs w:val="24"/>
    </w:rPr>
  </w:style>
  <w:style w:type="paragraph" w:styleId="Pidipagina">
    <w:name w:val="footer"/>
    <w:basedOn w:val="Normale"/>
    <w:rsid w:val="004B5801"/>
    <w:pPr>
      <w:tabs>
        <w:tab w:val="center" w:pos="4819"/>
        <w:tab w:val="right" w:pos="9638"/>
      </w:tabs>
    </w:pPr>
  </w:style>
  <w:style w:type="paragraph" w:styleId="Intestazione">
    <w:name w:val="header"/>
    <w:basedOn w:val="Normale"/>
    <w:rsid w:val="004B5801"/>
    <w:pPr>
      <w:tabs>
        <w:tab w:val="center" w:pos="4819"/>
        <w:tab w:val="right" w:pos="9638"/>
      </w:tabs>
    </w:pPr>
  </w:style>
  <w:style w:type="paragraph" w:customStyle="1" w:styleId="Testodelblocco1">
    <w:name w:val="Testo del blocco1"/>
    <w:basedOn w:val="Normale"/>
    <w:rsid w:val="004B5801"/>
    <w:pPr>
      <w:ind w:left="113" w:right="113"/>
      <w:jc w:val="center"/>
    </w:pPr>
    <w:rPr>
      <w:sz w:val="20"/>
      <w:szCs w:val="24"/>
    </w:rPr>
  </w:style>
  <w:style w:type="paragraph" w:styleId="Testofumetto">
    <w:name w:val="Balloon Text"/>
    <w:basedOn w:val="Normale"/>
    <w:rsid w:val="004B5801"/>
    <w:rPr>
      <w:rFonts w:ascii="Tahoma" w:hAnsi="Tahoma" w:cs="Tahoma"/>
      <w:sz w:val="16"/>
      <w:szCs w:val="16"/>
    </w:rPr>
  </w:style>
  <w:style w:type="paragraph" w:customStyle="1" w:styleId="Contenutotabella">
    <w:name w:val="Contenuto tabella"/>
    <w:basedOn w:val="Normale"/>
    <w:rsid w:val="004B5801"/>
    <w:pPr>
      <w:suppressLineNumbers/>
    </w:pPr>
  </w:style>
  <w:style w:type="paragraph" w:customStyle="1" w:styleId="Intestazionetabella">
    <w:name w:val="Intestazione tabella"/>
    <w:basedOn w:val="Contenutotabella"/>
    <w:rsid w:val="004B5801"/>
    <w:pPr>
      <w:jc w:val="center"/>
    </w:pPr>
    <w:rPr>
      <w:b/>
      <w:bCs/>
    </w:rPr>
  </w:style>
  <w:style w:type="paragraph" w:customStyle="1" w:styleId="Contenutocornice">
    <w:name w:val="Contenuto cornice"/>
    <w:basedOn w:val="Corpodeltesto"/>
    <w:rsid w:val="004B5801"/>
  </w:style>
  <w:style w:type="paragraph" w:styleId="Mappadocumento">
    <w:name w:val="Document Map"/>
    <w:basedOn w:val="Normale"/>
    <w:link w:val="MappadocumentoCarattere"/>
    <w:uiPriority w:val="99"/>
    <w:semiHidden/>
    <w:unhideWhenUsed/>
    <w:rsid w:val="00D028C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028C5"/>
    <w:rPr>
      <w:rFonts w:ascii="Tahoma" w:hAnsi="Tahoma" w:cs="Tahoma"/>
      <w:sz w:val="16"/>
      <w:szCs w:val="16"/>
      <w:lang w:val="it-IT"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1869</Words>
  <Characters>10656</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VERBALE DELLA RIUNIONE N</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DELLA RIUNIONE N</dc:title>
  <dc:creator>vincenzo</dc:creator>
  <cp:lastModifiedBy>Amministrazione</cp:lastModifiedBy>
  <cp:revision>2</cp:revision>
  <cp:lastPrinted>2018-06-07T09:41:00Z</cp:lastPrinted>
  <dcterms:created xsi:type="dcterms:W3CDTF">2018-06-07T09:55:00Z</dcterms:created>
  <dcterms:modified xsi:type="dcterms:W3CDTF">2018-06-07T09:55:00Z</dcterms:modified>
</cp:coreProperties>
</file>