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60" w:rsidRPr="006B61DA" w:rsidRDefault="00C37C60" w:rsidP="00C37C60">
      <w:pPr>
        <w:jc w:val="center"/>
        <w:rPr>
          <w:rFonts w:ascii="Calibri" w:hAnsi="Calibri"/>
          <w:b/>
          <w:sz w:val="22"/>
          <w:szCs w:val="22"/>
        </w:rPr>
      </w:pPr>
    </w:p>
    <w:p w:rsidR="00C37C60" w:rsidRPr="006B61DA" w:rsidRDefault="00C37C60" w:rsidP="00C37C60">
      <w:pPr>
        <w:jc w:val="center"/>
        <w:rPr>
          <w:rFonts w:ascii="Calibri" w:hAnsi="Calibri"/>
          <w:b/>
          <w:sz w:val="22"/>
          <w:szCs w:val="22"/>
        </w:rPr>
      </w:pPr>
      <w:proofErr w:type="gramStart"/>
      <w:r w:rsidRPr="006B61DA">
        <w:rPr>
          <w:rFonts w:ascii="Calibri" w:hAnsi="Calibri"/>
          <w:b/>
          <w:sz w:val="22"/>
          <w:szCs w:val="22"/>
        </w:rPr>
        <w:t>PROGRAMMAZIONE  DISCIPLINARE</w:t>
      </w:r>
      <w:proofErr w:type="gramEnd"/>
      <w:r w:rsidRPr="006B61DA">
        <w:rPr>
          <w:rFonts w:ascii="Calibri" w:hAnsi="Calibri"/>
          <w:b/>
          <w:sz w:val="22"/>
          <w:szCs w:val="22"/>
        </w:rPr>
        <w:t xml:space="preserve"> PER IL TRIENNIO</w:t>
      </w:r>
    </w:p>
    <w:p w:rsidR="00C37C60" w:rsidRPr="006B61DA" w:rsidRDefault="00C37C60" w:rsidP="00C37C60">
      <w:pPr>
        <w:jc w:val="center"/>
        <w:rPr>
          <w:rFonts w:ascii="Calibri" w:hAnsi="Calibri"/>
          <w:b/>
          <w:sz w:val="22"/>
          <w:szCs w:val="22"/>
        </w:rPr>
      </w:pPr>
      <w:r w:rsidRPr="006B61DA">
        <w:rPr>
          <w:rFonts w:ascii="Calibri" w:hAnsi="Calibri"/>
          <w:b/>
          <w:sz w:val="22"/>
          <w:szCs w:val="22"/>
        </w:rPr>
        <w:t xml:space="preserve"> DIPARTIMENTO    </w:t>
      </w:r>
      <w:proofErr w:type="gramStart"/>
      <w:r w:rsidRPr="006B61DA">
        <w:rPr>
          <w:rFonts w:ascii="Calibri" w:hAnsi="Calibri"/>
          <w:b/>
          <w:sz w:val="22"/>
          <w:szCs w:val="22"/>
        </w:rPr>
        <w:t>SCIENZE  MOTORIE</w:t>
      </w:r>
      <w:proofErr w:type="gramEnd"/>
      <w:r w:rsidRPr="006B61DA">
        <w:rPr>
          <w:rFonts w:ascii="Calibri" w:hAnsi="Calibri"/>
          <w:b/>
          <w:sz w:val="22"/>
          <w:szCs w:val="22"/>
        </w:rPr>
        <w:t xml:space="preserve">  E SPORTIVE</w:t>
      </w:r>
    </w:p>
    <w:p w:rsidR="00C37C60" w:rsidRPr="006B61DA" w:rsidRDefault="00C37C60" w:rsidP="00C37C60">
      <w:pPr>
        <w:rPr>
          <w:rFonts w:ascii="Calibri" w:hAnsi="Calibri"/>
          <w:b/>
          <w:sz w:val="22"/>
          <w:szCs w:val="22"/>
        </w:rPr>
      </w:pPr>
      <w:r w:rsidRPr="006B61DA">
        <w:rPr>
          <w:rFonts w:ascii="Calibri" w:hAnsi="Calibri"/>
          <w:b/>
          <w:sz w:val="22"/>
          <w:szCs w:val="22"/>
        </w:rPr>
        <w:t xml:space="preserve">                                                         </w:t>
      </w:r>
      <w:r>
        <w:rPr>
          <w:rFonts w:ascii="Calibri" w:hAnsi="Calibri"/>
          <w:b/>
          <w:sz w:val="22"/>
          <w:szCs w:val="22"/>
        </w:rPr>
        <w:t xml:space="preserve">                       A.S. 2017/2018</w:t>
      </w:r>
    </w:p>
    <w:p w:rsidR="00C37C60" w:rsidRPr="006B61DA" w:rsidRDefault="00C37C60" w:rsidP="00C37C60">
      <w:pPr>
        <w:rPr>
          <w:rFonts w:ascii="Calibri" w:hAnsi="Calibri"/>
          <w:b/>
          <w:sz w:val="22"/>
          <w:szCs w:val="22"/>
        </w:rPr>
      </w:pPr>
    </w:p>
    <w:p w:rsidR="00C37C60" w:rsidRPr="006B61DA" w:rsidRDefault="00C37C60" w:rsidP="00C37C60">
      <w:pPr>
        <w:rPr>
          <w:rFonts w:ascii="Calibri" w:hAnsi="Calibri"/>
          <w:b/>
          <w:sz w:val="22"/>
          <w:szCs w:val="22"/>
        </w:rPr>
      </w:pPr>
      <w:r w:rsidRPr="006B61DA">
        <w:rPr>
          <w:rFonts w:ascii="Calibri" w:hAnsi="Calibri"/>
          <w:b/>
          <w:sz w:val="22"/>
          <w:szCs w:val="22"/>
        </w:rPr>
        <w:t>FINALITA</w:t>
      </w:r>
      <w:proofErr w:type="gramStart"/>
      <w:r w:rsidRPr="006B61DA">
        <w:rPr>
          <w:rFonts w:ascii="Calibri" w:hAnsi="Calibri"/>
          <w:b/>
          <w:sz w:val="22"/>
          <w:szCs w:val="22"/>
        </w:rPr>
        <w:t>’  GENERALI</w:t>
      </w:r>
      <w:proofErr w:type="gramEnd"/>
    </w:p>
    <w:p w:rsidR="00C37C60" w:rsidRPr="006B61DA" w:rsidRDefault="00C37C60" w:rsidP="00C37C60">
      <w:pPr>
        <w:autoSpaceDE w:val="0"/>
        <w:autoSpaceDN w:val="0"/>
        <w:adjustRightInd w:val="0"/>
        <w:rPr>
          <w:rFonts w:ascii="Calibri" w:eastAsia="TTE1BFBC08t00" w:hAnsi="Calibri" w:cs="TTE1BFBC08t00"/>
          <w:sz w:val="22"/>
          <w:szCs w:val="22"/>
        </w:rPr>
      </w:pPr>
      <w:r w:rsidRPr="006B61DA">
        <w:rPr>
          <w:rFonts w:ascii="Calibri" w:hAnsi="Calibri"/>
          <w:sz w:val="22"/>
          <w:szCs w:val="22"/>
        </w:rPr>
        <w:t xml:space="preserve">Le scienze motorie , inserite in modo corretto all’interno del progetto educativo delle classi, vista la valenza che hanno sulla formazione della personalità nella sua interezza, perseguono obiettivi specifici relativi alla sfera motoria , permettendo alla studente di scoprire le proprie attitudini, attraverso la pratica motoria finalizzata, valorizzare le proprie capacità motorie e sperimentare situazioni di successo personale consolidando il senso di fiducia e di autostima , e per quel che riguarda la sfera sociale, lo spirito di gruppo e il senso di collaborazione. Oltre a strutturare un percorso specifico di abilità fondato sulle capacità personali, </w:t>
      </w:r>
      <w:r w:rsidRPr="006B61DA">
        <w:rPr>
          <w:rFonts w:ascii="Calibri" w:hAnsi="Calibri"/>
          <w:b/>
          <w:sz w:val="22"/>
          <w:szCs w:val="22"/>
        </w:rPr>
        <w:t>il saper fare</w:t>
      </w:r>
      <w:r w:rsidRPr="006B61DA">
        <w:rPr>
          <w:rFonts w:ascii="Calibri" w:hAnsi="Calibri"/>
          <w:sz w:val="22"/>
          <w:szCs w:val="22"/>
        </w:rPr>
        <w:t xml:space="preserve">, l’alunno , infatti, costruirà un percorso personale che costituirà il suo </w:t>
      </w:r>
      <w:r w:rsidRPr="006B61DA">
        <w:rPr>
          <w:rFonts w:ascii="Calibri" w:hAnsi="Calibri"/>
          <w:b/>
          <w:sz w:val="22"/>
          <w:szCs w:val="22"/>
        </w:rPr>
        <w:t>saper essere</w:t>
      </w:r>
      <w:r w:rsidRPr="006B61DA">
        <w:rPr>
          <w:rFonts w:ascii="Calibri" w:hAnsi="Calibri"/>
          <w:sz w:val="22"/>
          <w:szCs w:val="22"/>
        </w:rPr>
        <w:t>, che riguarderà gli atteggiamenti, le motivazioni e gli interessi personali; imparerà a relazionarsi positivamente con il gruppo classe seguendo regole condivise relative a obiettivi comuni .Tutto ciò avrà una ricaduta non solo sull’</w:t>
      </w:r>
      <w:r w:rsidRPr="006B61DA">
        <w:rPr>
          <w:rFonts w:ascii="Calibri" w:hAnsi="Calibri"/>
          <w:b/>
          <w:sz w:val="22"/>
          <w:szCs w:val="22"/>
        </w:rPr>
        <w:t>area</w:t>
      </w:r>
      <w:r w:rsidRPr="006B61DA">
        <w:rPr>
          <w:rFonts w:ascii="Calibri" w:hAnsi="Calibri"/>
          <w:sz w:val="22"/>
          <w:szCs w:val="22"/>
        </w:rPr>
        <w:t xml:space="preserve"> </w:t>
      </w:r>
      <w:r w:rsidRPr="006B61DA">
        <w:rPr>
          <w:rFonts w:ascii="Calibri" w:hAnsi="Calibri"/>
          <w:b/>
          <w:sz w:val="22"/>
          <w:szCs w:val="22"/>
        </w:rPr>
        <w:t>della motricità</w:t>
      </w:r>
      <w:r w:rsidRPr="006B61DA">
        <w:rPr>
          <w:rFonts w:ascii="Calibri" w:hAnsi="Calibri"/>
          <w:sz w:val="22"/>
          <w:szCs w:val="22"/>
        </w:rPr>
        <w:t xml:space="preserve"> ma anche sulle </w:t>
      </w:r>
      <w:r w:rsidRPr="006B61DA">
        <w:rPr>
          <w:rFonts w:ascii="Calibri" w:hAnsi="Calibri"/>
          <w:b/>
          <w:sz w:val="22"/>
          <w:szCs w:val="22"/>
        </w:rPr>
        <w:t>aree della intelligenza emotiva</w:t>
      </w:r>
      <w:r w:rsidRPr="006B61DA">
        <w:rPr>
          <w:rFonts w:ascii="Calibri" w:hAnsi="Calibri"/>
          <w:sz w:val="22"/>
          <w:szCs w:val="22"/>
        </w:rPr>
        <w:t xml:space="preserve"> (consapevolezza di sé e gestione di sé) e della </w:t>
      </w:r>
      <w:r w:rsidRPr="006B61DA">
        <w:rPr>
          <w:rFonts w:ascii="Calibri" w:hAnsi="Calibri"/>
          <w:b/>
          <w:sz w:val="22"/>
          <w:szCs w:val="22"/>
        </w:rPr>
        <w:t>intelligenza sociale</w:t>
      </w:r>
      <w:r w:rsidRPr="006B61DA">
        <w:rPr>
          <w:rFonts w:ascii="Calibri" w:hAnsi="Calibri"/>
          <w:sz w:val="22"/>
          <w:szCs w:val="22"/>
        </w:rPr>
        <w:t xml:space="preserve"> (consapevolezza sociale e gestione della relazione), al fine di consentire interazioni proficue ed efficaci e permetterà anche di modificare il comportamento, aumentare il controllo dell’emotività, strutturare percorsi personali di crescita, per la formazione di  una personalità autonoma, sicura, responsabile. </w:t>
      </w:r>
      <w:r w:rsidRPr="006B61DA">
        <w:rPr>
          <w:rFonts w:ascii="Calibri" w:eastAsia="TTE1BFBC08t00" w:hAnsi="Calibri" w:cs="TTE1BFBC08t00"/>
          <w:sz w:val="22"/>
          <w:szCs w:val="22"/>
        </w:rPr>
        <w:t>Un’adeguata base di conoscenze di metodi, tecniche di lavoro</w:t>
      </w:r>
    </w:p>
    <w:p w:rsidR="00C37C60" w:rsidRPr="006B61DA" w:rsidRDefault="00C37C60" w:rsidP="00C37C60">
      <w:pPr>
        <w:autoSpaceDE w:val="0"/>
        <w:autoSpaceDN w:val="0"/>
        <w:adjustRightInd w:val="0"/>
        <w:rPr>
          <w:rFonts w:ascii="Calibri" w:eastAsia="TTE1BFBC08t00" w:hAnsi="Calibri" w:cs="TTE1BFBC08t00"/>
          <w:sz w:val="22"/>
          <w:szCs w:val="22"/>
        </w:rPr>
      </w:pPr>
      <w:proofErr w:type="gramStart"/>
      <w:r w:rsidRPr="006B61DA">
        <w:rPr>
          <w:rFonts w:ascii="Calibri" w:eastAsia="TTE1BFBC08t00" w:hAnsi="Calibri" w:cs="TTE1BFBC08t00"/>
          <w:sz w:val="22"/>
          <w:szCs w:val="22"/>
        </w:rPr>
        <w:t>e</w:t>
      </w:r>
      <w:proofErr w:type="gramEnd"/>
      <w:r w:rsidRPr="006B61DA">
        <w:rPr>
          <w:rFonts w:ascii="Calibri" w:eastAsia="TTE1BFBC08t00" w:hAnsi="Calibri" w:cs="TTE1BFBC08t00"/>
          <w:sz w:val="22"/>
          <w:szCs w:val="22"/>
        </w:rPr>
        <w:t xml:space="preserve"> di esperienze vissute renderà lo studente consapevole e capace di organizzare autonomamente</w:t>
      </w:r>
    </w:p>
    <w:p w:rsidR="00C37C60" w:rsidRPr="006B61DA" w:rsidRDefault="00C37C60" w:rsidP="00C37C60">
      <w:pPr>
        <w:autoSpaceDE w:val="0"/>
        <w:autoSpaceDN w:val="0"/>
        <w:adjustRightInd w:val="0"/>
        <w:rPr>
          <w:rFonts w:ascii="Calibri" w:eastAsia="TTE1BFBC08t00" w:hAnsi="Calibri" w:cs="TTE1BFBC08t00"/>
          <w:sz w:val="22"/>
          <w:szCs w:val="22"/>
        </w:rPr>
      </w:pPr>
      <w:proofErr w:type="gramStart"/>
      <w:r w:rsidRPr="006B61DA">
        <w:rPr>
          <w:rFonts w:ascii="Calibri" w:eastAsia="TTE1BFBC08t00" w:hAnsi="Calibri" w:cs="TTE1BFBC08t00"/>
          <w:sz w:val="22"/>
          <w:szCs w:val="22"/>
        </w:rPr>
        <w:t>un</w:t>
      </w:r>
      <w:proofErr w:type="gramEnd"/>
      <w:r w:rsidRPr="006B61DA">
        <w:rPr>
          <w:rFonts w:ascii="Calibri" w:eastAsia="TTE1BFBC08t00" w:hAnsi="Calibri" w:cs="TTE1BFBC08t00"/>
          <w:sz w:val="22"/>
          <w:szCs w:val="22"/>
        </w:rPr>
        <w:t xml:space="preserve"> proprio piano di sviluppo/mantenimento fisico, di  maturare l’esigenza di raggiungere e mantenere un adeguato livello di forma psicofisica per poter affrontare in maniera appropriata le esigenze quotidiane rispetto allo studio e al lavoro, allo sport ed al tempo libero</w:t>
      </w:r>
    </w:p>
    <w:p w:rsidR="00C37C60" w:rsidRPr="006B61DA" w:rsidRDefault="00C37C60" w:rsidP="00C37C60">
      <w:pPr>
        <w:autoSpaceDE w:val="0"/>
        <w:autoSpaceDN w:val="0"/>
        <w:adjustRightInd w:val="0"/>
        <w:rPr>
          <w:rFonts w:ascii="Calibri" w:eastAsia="TTE1BFBC08t00" w:hAnsi="Calibri" w:cs="TTE1BFBC08t00"/>
          <w:sz w:val="22"/>
          <w:szCs w:val="22"/>
        </w:rPr>
      </w:pPr>
    </w:p>
    <w:p w:rsidR="00C37C60" w:rsidRPr="006B61DA" w:rsidRDefault="00C37C60" w:rsidP="00C37C60">
      <w:pPr>
        <w:jc w:val="both"/>
        <w:rPr>
          <w:rFonts w:ascii="Calibri" w:hAnsi="Calibri"/>
          <w:sz w:val="22"/>
          <w:szCs w:val="22"/>
        </w:rPr>
      </w:pPr>
    </w:p>
    <w:p w:rsidR="00C37C60" w:rsidRPr="006B61DA" w:rsidRDefault="00C37C60" w:rsidP="00C37C60">
      <w:pPr>
        <w:jc w:val="both"/>
        <w:rPr>
          <w:rFonts w:ascii="Calibri" w:hAnsi="Calibri"/>
          <w:b/>
          <w:sz w:val="22"/>
          <w:szCs w:val="22"/>
        </w:rPr>
      </w:pPr>
    </w:p>
    <w:p w:rsidR="00C37C60" w:rsidRPr="006B61DA" w:rsidRDefault="00C37C60" w:rsidP="00C37C60">
      <w:pPr>
        <w:jc w:val="both"/>
        <w:rPr>
          <w:rFonts w:ascii="Calibri" w:hAnsi="Calibri"/>
          <w:b/>
          <w:sz w:val="22"/>
          <w:szCs w:val="22"/>
        </w:rPr>
      </w:pPr>
    </w:p>
    <w:p w:rsidR="00C37C60" w:rsidRPr="006B61DA" w:rsidRDefault="00C37C60" w:rsidP="00C37C60">
      <w:pPr>
        <w:jc w:val="both"/>
        <w:rPr>
          <w:rFonts w:ascii="Calibri" w:hAnsi="Calibri"/>
          <w:b/>
          <w:sz w:val="22"/>
          <w:szCs w:val="22"/>
        </w:rPr>
      </w:pPr>
    </w:p>
    <w:p w:rsidR="00C37C60" w:rsidRPr="006B61DA" w:rsidRDefault="00C37C60" w:rsidP="00C37C60">
      <w:pPr>
        <w:jc w:val="both"/>
        <w:rPr>
          <w:rFonts w:ascii="Calibri" w:hAnsi="Calibri"/>
          <w:b/>
          <w:sz w:val="22"/>
          <w:szCs w:val="22"/>
        </w:rPr>
      </w:pPr>
      <w:proofErr w:type="gramStart"/>
      <w:r w:rsidRPr="006B61DA">
        <w:rPr>
          <w:rFonts w:ascii="Calibri" w:hAnsi="Calibri"/>
          <w:b/>
          <w:sz w:val="22"/>
          <w:szCs w:val="22"/>
        </w:rPr>
        <w:t>CONTENUTI  PER</w:t>
      </w:r>
      <w:proofErr w:type="gramEnd"/>
      <w:r w:rsidRPr="006B61DA">
        <w:rPr>
          <w:rFonts w:ascii="Calibri" w:hAnsi="Calibri"/>
          <w:b/>
          <w:sz w:val="22"/>
          <w:szCs w:val="22"/>
        </w:rPr>
        <w:t xml:space="preserve">  MODULI</w:t>
      </w:r>
    </w:p>
    <w:p w:rsidR="00C37C60" w:rsidRPr="006B61DA" w:rsidRDefault="00C37C60" w:rsidP="00C37C60">
      <w:pPr>
        <w:pStyle w:val="Titolo2"/>
        <w:numPr>
          <w:ilvl w:val="0"/>
          <w:numId w:val="2"/>
        </w:numPr>
        <w:spacing w:line="276" w:lineRule="auto"/>
        <w:rPr>
          <w:rFonts w:ascii="Calibri" w:hAnsi="Calibri"/>
          <w:b w:val="0"/>
          <w:bCs w:val="0"/>
          <w:sz w:val="22"/>
          <w:szCs w:val="22"/>
          <w:u w:val="none"/>
        </w:rPr>
      </w:pPr>
      <w:r w:rsidRPr="006B61DA">
        <w:rPr>
          <w:rFonts w:ascii="Calibri" w:hAnsi="Calibri"/>
          <w:sz w:val="22"/>
          <w:szCs w:val="22"/>
          <w:u w:val="none"/>
        </w:rPr>
        <w:t>MOD 1</w:t>
      </w:r>
      <w:r w:rsidRPr="006B61DA">
        <w:rPr>
          <w:rFonts w:ascii="Calibri" w:hAnsi="Calibri"/>
          <w:b w:val="0"/>
          <w:bCs w:val="0"/>
          <w:sz w:val="22"/>
          <w:szCs w:val="22"/>
          <w:u w:val="none"/>
        </w:rPr>
        <w:t xml:space="preserve"> - Potenziamento fisiologico attraverso esercizi applicativi della corsa di resistenza e di </w:t>
      </w:r>
      <w:proofErr w:type="gramStart"/>
      <w:r w:rsidRPr="006B61DA">
        <w:rPr>
          <w:rFonts w:ascii="Calibri" w:hAnsi="Calibri"/>
          <w:b w:val="0"/>
          <w:bCs w:val="0"/>
          <w:sz w:val="22"/>
          <w:szCs w:val="22"/>
          <w:u w:val="none"/>
        </w:rPr>
        <w:t>velocità,  scatti</w:t>
      </w:r>
      <w:proofErr w:type="gramEnd"/>
      <w:r w:rsidRPr="006B61DA">
        <w:rPr>
          <w:rFonts w:ascii="Calibri" w:hAnsi="Calibri"/>
          <w:b w:val="0"/>
          <w:bCs w:val="0"/>
          <w:sz w:val="22"/>
          <w:szCs w:val="22"/>
          <w:u w:val="none"/>
        </w:rPr>
        <w:t>, allunghi, balzi, percorsi misti a tempo anche sotto forma di gioco.</w:t>
      </w:r>
    </w:p>
    <w:p w:rsidR="00C37C60" w:rsidRPr="006B61DA" w:rsidRDefault="00C37C60" w:rsidP="00C37C60">
      <w:pPr>
        <w:pStyle w:val="Titolo2"/>
        <w:numPr>
          <w:ilvl w:val="0"/>
          <w:numId w:val="1"/>
        </w:numPr>
        <w:spacing w:line="276" w:lineRule="auto"/>
        <w:jc w:val="left"/>
        <w:rPr>
          <w:rFonts w:ascii="Calibri" w:hAnsi="Calibri"/>
          <w:b w:val="0"/>
          <w:bCs w:val="0"/>
          <w:sz w:val="22"/>
          <w:szCs w:val="22"/>
          <w:u w:val="none"/>
        </w:rPr>
      </w:pPr>
      <w:r w:rsidRPr="006B61DA">
        <w:rPr>
          <w:rFonts w:ascii="Calibri" w:hAnsi="Calibri"/>
          <w:sz w:val="22"/>
          <w:szCs w:val="22"/>
          <w:u w:val="none"/>
        </w:rPr>
        <w:t>MOD 2</w:t>
      </w:r>
      <w:r w:rsidRPr="006B61DA">
        <w:rPr>
          <w:rFonts w:ascii="Calibri" w:hAnsi="Calibri"/>
          <w:b w:val="0"/>
          <w:sz w:val="22"/>
          <w:szCs w:val="22"/>
          <w:u w:val="none"/>
        </w:rPr>
        <w:t xml:space="preserve"> - </w:t>
      </w:r>
      <w:r w:rsidRPr="006B61DA">
        <w:rPr>
          <w:rFonts w:ascii="Calibri" w:hAnsi="Calibri"/>
          <w:b w:val="0"/>
          <w:bCs w:val="0"/>
          <w:sz w:val="22"/>
          <w:szCs w:val="22"/>
          <w:u w:val="none"/>
        </w:rPr>
        <w:t>Padronanza delle capacità condizionali ( forza, velocità, resistenza, mobilità ) attraverso esercizi  variati durante la corsa, salti in varie forme, esercizi a carico naturale e con sovraccarico, esercizi con graduale</w:t>
      </w:r>
      <w:r w:rsidRPr="006B61DA">
        <w:rPr>
          <w:rFonts w:ascii="Calibri" w:hAnsi="Calibri"/>
          <w:b w:val="0"/>
          <w:bCs w:val="0"/>
          <w:sz w:val="22"/>
          <w:szCs w:val="22"/>
        </w:rPr>
        <w:t xml:space="preserve"> </w:t>
      </w:r>
      <w:r w:rsidRPr="006B61DA">
        <w:rPr>
          <w:rFonts w:ascii="Calibri" w:hAnsi="Calibri"/>
          <w:b w:val="0"/>
          <w:bCs w:val="0"/>
          <w:sz w:val="22"/>
          <w:szCs w:val="22"/>
          <w:u w:val="none"/>
        </w:rPr>
        <w:t xml:space="preserve"> aumento del carico di lavoro, esecuzione di movimenti complessi in forma economica</w:t>
      </w:r>
      <w:r w:rsidRPr="006B61DA">
        <w:rPr>
          <w:rFonts w:ascii="Calibri" w:hAnsi="Calibri"/>
          <w:b w:val="0"/>
          <w:bCs w:val="0"/>
          <w:sz w:val="22"/>
          <w:szCs w:val="22"/>
        </w:rPr>
        <w:t xml:space="preserve">                                                                                                                                                                                                                                                                  </w:t>
      </w:r>
    </w:p>
    <w:p w:rsidR="00C37C60" w:rsidRPr="006B61DA" w:rsidRDefault="00C37C60" w:rsidP="00C37C60">
      <w:pPr>
        <w:pStyle w:val="Paragrafoelenco"/>
        <w:numPr>
          <w:ilvl w:val="0"/>
          <w:numId w:val="1"/>
        </w:numPr>
      </w:pPr>
      <w:r w:rsidRPr="006B61DA">
        <w:rPr>
          <w:b/>
          <w:lang w:eastAsia="it-IT"/>
        </w:rPr>
        <w:t xml:space="preserve">MOD 3 - </w:t>
      </w:r>
      <w:r w:rsidRPr="006B61DA">
        <w:t xml:space="preserve">Padronanza delle capacità coordinative generali e speciali attraverso esercizi per l’incremento     </w:t>
      </w:r>
      <w:proofErr w:type="gramStart"/>
      <w:r w:rsidRPr="006B61DA">
        <w:t>dell</w:t>
      </w:r>
      <w:r w:rsidRPr="006B61DA">
        <w:rPr>
          <w:b/>
          <w:bCs/>
        </w:rPr>
        <w:t>’</w:t>
      </w:r>
      <w:r w:rsidRPr="006B61DA">
        <w:rPr>
          <w:bCs/>
        </w:rPr>
        <w:t>equilibrio,  della</w:t>
      </w:r>
      <w:proofErr w:type="gramEnd"/>
      <w:r w:rsidRPr="006B61DA">
        <w:rPr>
          <w:bCs/>
        </w:rPr>
        <w:t xml:space="preserve"> destrezza</w:t>
      </w:r>
      <w:r w:rsidRPr="006B61DA">
        <w:rPr>
          <w:b/>
          <w:bCs/>
        </w:rPr>
        <w:t xml:space="preserve">,  </w:t>
      </w:r>
      <w:r w:rsidRPr="006B61DA">
        <w:rPr>
          <w:bCs/>
        </w:rPr>
        <w:t>per l’accorciamento dei tempi di reazione, per la coordinazione oculo-  segmentale, per la differenziazione temporale,</w:t>
      </w:r>
      <w:r w:rsidRPr="006B61DA">
        <w:rPr>
          <w:b/>
          <w:bCs/>
        </w:rPr>
        <w:t xml:space="preserve"> </w:t>
      </w:r>
      <w:r w:rsidRPr="006B61DA">
        <w:rPr>
          <w:bCs/>
        </w:rPr>
        <w:t xml:space="preserve">di adattamento e controllo segmentario,  per lo sviluppo  del timing, in forma  </w:t>
      </w:r>
      <w:r w:rsidRPr="006B61DA">
        <w:t>individuale e in situazioni di  gioco , con confronti a squadre e  su percorsi misti</w:t>
      </w:r>
      <w:r w:rsidRPr="006B61DA">
        <w:rPr>
          <w:b/>
          <w:bCs/>
        </w:rPr>
        <w:t xml:space="preserve"> </w:t>
      </w:r>
    </w:p>
    <w:p w:rsidR="00C37C60" w:rsidRPr="006B61DA" w:rsidRDefault="00C37C60" w:rsidP="00C37C60">
      <w:pPr>
        <w:pStyle w:val="Paragrafoelenco"/>
        <w:numPr>
          <w:ilvl w:val="0"/>
          <w:numId w:val="1"/>
        </w:numPr>
        <w:rPr>
          <w:lang w:eastAsia="it-IT"/>
        </w:rPr>
      </w:pPr>
      <w:r w:rsidRPr="006B61DA">
        <w:rPr>
          <w:b/>
          <w:lang w:eastAsia="it-IT"/>
        </w:rPr>
        <w:t xml:space="preserve">MOD 4 - </w:t>
      </w:r>
      <w:r w:rsidRPr="006B61DA">
        <w:rPr>
          <w:bCs/>
        </w:rPr>
        <w:t xml:space="preserve">Esercizi di stretching individuali e a coppie per la </w:t>
      </w:r>
      <w:proofErr w:type="gramStart"/>
      <w:r w:rsidRPr="006B61DA">
        <w:rPr>
          <w:bCs/>
        </w:rPr>
        <w:t>mobilizzazione ,</w:t>
      </w:r>
      <w:proofErr w:type="gramEnd"/>
      <w:r w:rsidRPr="006B61DA">
        <w:rPr>
          <w:bCs/>
        </w:rPr>
        <w:t xml:space="preserve"> l’elasticità muscolare , il defaticamento, la propriocezione, l’escursione articolare e la prevenzione di traumi.</w:t>
      </w:r>
    </w:p>
    <w:p w:rsidR="00C37C60" w:rsidRPr="006B61DA" w:rsidRDefault="00C37C60" w:rsidP="00C37C60">
      <w:pPr>
        <w:pStyle w:val="Paragrafoelenco"/>
        <w:numPr>
          <w:ilvl w:val="0"/>
          <w:numId w:val="1"/>
        </w:numPr>
        <w:rPr>
          <w:lang w:eastAsia="it-IT"/>
        </w:rPr>
      </w:pPr>
      <w:r w:rsidRPr="006B61DA">
        <w:rPr>
          <w:b/>
          <w:lang w:eastAsia="it-IT"/>
        </w:rPr>
        <w:t>MOD 5-</w:t>
      </w:r>
      <w:r w:rsidRPr="006B61DA">
        <w:rPr>
          <w:lang w:eastAsia="it-IT"/>
        </w:rPr>
        <w:t xml:space="preserve"> </w:t>
      </w:r>
      <w:r w:rsidRPr="006B61DA">
        <w:t xml:space="preserve">Esercizi per i giochi sportivi, fondamentali di squadra della pallavolo, del basket, del tennis-tavolo.  Esercizi in forma analitica e </w:t>
      </w:r>
      <w:proofErr w:type="gramStart"/>
      <w:r w:rsidRPr="006B61DA">
        <w:t>sintetica .</w:t>
      </w:r>
      <w:proofErr w:type="gramEnd"/>
    </w:p>
    <w:p w:rsidR="00C37C60" w:rsidRPr="006B61DA" w:rsidRDefault="00C37C60" w:rsidP="00C37C60">
      <w:pPr>
        <w:pStyle w:val="Paragrafoelenco"/>
        <w:numPr>
          <w:ilvl w:val="0"/>
          <w:numId w:val="1"/>
        </w:numPr>
        <w:rPr>
          <w:lang w:eastAsia="it-IT"/>
        </w:rPr>
      </w:pPr>
      <w:r w:rsidRPr="006B61DA">
        <w:rPr>
          <w:b/>
          <w:lang w:eastAsia="it-IT"/>
        </w:rPr>
        <w:t>MOD 6</w:t>
      </w:r>
      <w:r w:rsidRPr="006B61DA">
        <w:t xml:space="preserve"> - Esercizi per lo sviluppo delle capacità espressive e decisionali atti a comprendere e decodificare </w:t>
      </w:r>
      <w:proofErr w:type="gramStart"/>
      <w:r w:rsidRPr="006B61DA">
        <w:t>il  linguaggio</w:t>
      </w:r>
      <w:proofErr w:type="gramEnd"/>
      <w:r w:rsidRPr="006B61DA">
        <w:t xml:space="preserve"> corporeo  proprio e del compagno.</w:t>
      </w:r>
    </w:p>
    <w:p w:rsidR="00C37C60" w:rsidRPr="006B61DA" w:rsidRDefault="00C37C60" w:rsidP="00C37C60">
      <w:pPr>
        <w:pStyle w:val="Paragrafoelenco"/>
        <w:numPr>
          <w:ilvl w:val="0"/>
          <w:numId w:val="1"/>
        </w:numPr>
        <w:rPr>
          <w:lang w:eastAsia="it-IT"/>
        </w:rPr>
      </w:pPr>
      <w:r w:rsidRPr="006B61DA">
        <w:rPr>
          <w:b/>
        </w:rPr>
        <w:t>MOD 7</w:t>
      </w:r>
      <w:r w:rsidRPr="006B61DA">
        <w:t xml:space="preserve"> -  Esercizi per lo sviluppo delle capacità tecnico-</w:t>
      </w:r>
      <w:proofErr w:type="gramStart"/>
      <w:r w:rsidRPr="006B61DA">
        <w:t>tattiche  e</w:t>
      </w:r>
      <w:proofErr w:type="gramEnd"/>
      <w:r w:rsidRPr="006B61DA">
        <w:t xml:space="preserve"> del pensiero finalizzato attraverso l’analisi della logica dei giochi di squadra</w:t>
      </w:r>
    </w:p>
    <w:p w:rsidR="00C37C60" w:rsidRPr="006B61DA" w:rsidRDefault="00C37C60" w:rsidP="00C37C60">
      <w:pPr>
        <w:pStyle w:val="Paragrafoelenco"/>
        <w:numPr>
          <w:ilvl w:val="0"/>
          <w:numId w:val="1"/>
        </w:numPr>
        <w:rPr>
          <w:lang w:eastAsia="it-IT"/>
        </w:rPr>
      </w:pPr>
      <w:r w:rsidRPr="006B61DA">
        <w:rPr>
          <w:b/>
        </w:rPr>
        <w:lastRenderedPageBreak/>
        <w:t>MOD 8</w:t>
      </w:r>
      <w:r w:rsidRPr="006B61DA">
        <w:t xml:space="preserve"> - Prevenzione e sicurezza in ambienti chiusi e </w:t>
      </w:r>
      <w:proofErr w:type="gramStart"/>
      <w:r w:rsidRPr="006B61DA">
        <w:t>aperti ,</w:t>
      </w:r>
      <w:proofErr w:type="gramEnd"/>
      <w:r w:rsidRPr="006B61DA">
        <w:t xml:space="preserve"> regole di comportamento per la prevenzione degli infortuni e della sicurezza personale </w:t>
      </w:r>
    </w:p>
    <w:p w:rsidR="00C37C60" w:rsidRPr="006B61DA" w:rsidRDefault="00C37C60" w:rsidP="00C37C60">
      <w:pPr>
        <w:pStyle w:val="Paragrafoelenco"/>
        <w:numPr>
          <w:ilvl w:val="0"/>
          <w:numId w:val="1"/>
        </w:numPr>
        <w:rPr>
          <w:lang w:eastAsia="it-IT"/>
        </w:rPr>
      </w:pPr>
      <w:r w:rsidRPr="006B61DA">
        <w:rPr>
          <w:b/>
        </w:rPr>
        <w:t>MOD 9</w:t>
      </w:r>
      <w:r w:rsidRPr="006B61DA">
        <w:t xml:space="preserve"> - Esercizi con autovalutazione delle proprie capacità per la presa di coscienza dello sviluppo delle abilità e della crescita personale</w:t>
      </w:r>
    </w:p>
    <w:p w:rsidR="00C37C60" w:rsidRPr="006B61DA" w:rsidRDefault="00C37C60" w:rsidP="00C37C60">
      <w:pPr>
        <w:pStyle w:val="Paragrafoelenco"/>
        <w:numPr>
          <w:ilvl w:val="0"/>
          <w:numId w:val="1"/>
        </w:numPr>
        <w:rPr>
          <w:lang w:eastAsia="it-IT"/>
        </w:rPr>
      </w:pPr>
      <w:r w:rsidRPr="006B61DA">
        <w:rPr>
          <w:b/>
        </w:rPr>
        <w:t xml:space="preserve">MOD 10 </w:t>
      </w:r>
      <w:r w:rsidRPr="006B61DA">
        <w:t>– Conoscenza del ruolo tecnico degli sport praticati e della tattica e degli schemi di gioco</w:t>
      </w:r>
    </w:p>
    <w:p w:rsidR="00C37C60" w:rsidRPr="006B61DA" w:rsidRDefault="00C37C60" w:rsidP="00C37C60">
      <w:pPr>
        <w:rPr>
          <w:rFonts w:ascii="Calibri" w:hAnsi="Calibri"/>
          <w:sz w:val="22"/>
          <w:szCs w:val="22"/>
        </w:rPr>
      </w:pPr>
    </w:p>
    <w:p w:rsidR="00C37C60" w:rsidRPr="006B61DA" w:rsidRDefault="00C37C60" w:rsidP="00C37C60">
      <w:pPr>
        <w:tabs>
          <w:tab w:val="left" w:pos="2410"/>
        </w:tabs>
        <w:jc w:val="both"/>
        <w:rPr>
          <w:rFonts w:ascii="Calibri" w:hAnsi="Calibri"/>
          <w:b/>
          <w:sz w:val="22"/>
          <w:szCs w:val="22"/>
        </w:rPr>
      </w:pPr>
      <w:r w:rsidRPr="006B61DA">
        <w:rPr>
          <w:rFonts w:ascii="Calibri" w:hAnsi="Calibri"/>
          <w:b/>
          <w:sz w:val="22"/>
          <w:szCs w:val="22"/>
        </w:rPr>
        <w:t xml:space="preserve"> METODOLOGIE</w:t>
      </w:r>
    </w:p>
    <w:p w:rsidR="00C37C60" w:rsidRPr="006B61DA" w:rsidRDefault="00C37C60" w:rsidP="00C37C60">
      <w:pPr>
        <w:pStyle w:val="Default"/>
        <w:jc w:val="both"/>
        <w:rPr>
          <w:rFonts w:ascii="Calibri" w:hAnsi="Calibri" w:cs="Times New Roman"/>
          <w:sz w:val="22"/>
          <w:szCs w:val="22"/>
        </w:rPr>
      </w:pPr>
      <w:r w:rsidRPr="006B61DA">
        <w:rPr>
          <w:rFonts w:ascii="Calibri" w:hAnsi="Calibri" w:cs="Times New Roman"/>
          <w:sz w:val="22"/>
          <w:szCs w:val="22"/>
        </w:rPr>
        <w:t xml:space="preserve">Ci si baserà sul metodo misto con momenti </w:t>
      </w:r>
      <w:proofErr w:type="gramStart"/>
      <w:r w:rsidRPr="006B61DA">
        <w:rPr>
          <w:rFonts w:ascii="Calibri" w:hAnsi="Calibri" w:cs="Times New Roman"/>
          <w:sz w:val="22"/>
          <w:szCs w:val="22"/>
        </w:rPr>
        <w:t>di  globalizzazione</w:t>
      </w:r>
      <w:proofErr w:type="gramEnd"/>
      <w:r w:rsidRPr="006B61DA">
        <w:rPr>
          <w:rFonts w:ascii="Calibri" w:hAnsi="Calibri" w:cs="Times New Roman"/>
          <w:sz w:val="22"/>
          <w:szCs w:val="22"/>
        </w:rPr>
        <w:t xml:space="preserve">  e momenti di sintesi oltre ad attività in situazione di continua indagine, individuazione e auto-correzione dell’errore, e dell’ apprendimento per padronanze .</w:t>
      </w:r>
    </w:p>
    <w:p w:rsidR="00C37C60" w:rsidRPr="006B61DA" w:rsidRDefault="00C37C60" w:rsidP="00C37C60">
      <w:pPr>
        <w:jc w:val="both"/>
        <w:rPr>
          <w:rFonts w:ascii="Calibri" w:hAnsi="Calibri"/>
          <w:b/>
          <w:sz w:val="22"/>
          <w:szCs w:val="22"/>
        </w:rPr>
      </w:pPr>
      <w:r w:rsidRPr="006B61DA">
        <w:rPr>
          <w:rFonts w:ascii="Calibri" w:eastAsia="Calibri" w:hAnsi="Calibri"/>
          <w:sz w:val="22"/>
          <w:szCs w:val="22"/>
        </w:rPr>
        <w:t>La presa di coscienza e l'elaborazione di tutte le informazioni spaziali, temporali e corporee ed il conseguente controllo del movimento, costituiscono, infatti,</w:t>
      </w:r>
      <w:r w:rsidRPr="006B61DA">
        <w:rPr>
          <w:rFonts w:ascii="Calibri" w:hAnsi="Calibri"/>
          <w:sz w:val="22"/>
          <w:szCs w:val="22"/>
        </w:rPr>
        <w:t xml:space="preserve"> </w:t>
      </w:r>
      <w:r w:rsidRPr="006B61DA">
        <w:rPr>
          <w:rFonts w:ascii="Calibri" w:eastAsia="Calibri" w:hAnsi="Calibri"/>
          <w:sz w:val="22"/>
          <w:szCs w:val="22"/>
        </w:rPr>
        <w:t>un passaggio fondamentale per l'affinamento delle funzioni neuromuscolari. Pertanto i contenuti verranno opportunamente scelti, le attività   utilizzate in forme variate e sempre più complesse, per favorire una sempre più efficace rappresentazione mentale del proprio corpo in azione. Per lo sviluppo delle capacità operative nei vari ambiti delle attività motorie verranno privilegiate le situazioni-gioco   favorendo il passaggio da un approccio globale ad una sempre maggiore precisione, anche tecnica, del movimento. Un'adeguata utilizzazione</w:t>
      </w:r>
      <w:r w:rsidRPr="006B61DA">
        <w:rPr>
          <w:rFonts w:ascii="Calibri" w:hAnsi="Calibri"/>
          <w:sz w:val="22"/>
          <w:szCs w:val="22"/>
        </w:rPr>
        <w:t xml:space="preserve"> </w:t>
      </w:r>
      <w:r w:rsidRPr="006B61DA">
        <w:rPr>
          <w:rFonts w:ascii="Calibri" w:eastAsia="Calibri" w:hAnsi="Calibri"/>
          <w:sz w:val="22"/>
          <w:szCs w:val="22"/>
        </w:rPr>
        <w:t>delle diverse attività permetterà di valorizzare la personalità dello studente, generando interessi e motivazioni specifiche utili a scoprire e orientare le attitudini personali che ciascuno potrà sviluppare nell'ambito a lui più congeniale.</w:t>
      </w:r>
    </w:p>
    <w:p w:rsidR="00C37C60" w:rsidRPr="006B61DA" w:rsidRDefault="00C37C60" w:rsidP="00C37C60">
      <w:pPr>
        <w:rPr>
          <w:rFonts w:ascii="Calibri" w:hAnsi="Calibri"/>
          <w:sz w:val="22"/>
          <w:szCs w:val="22"/>
        </w:rPr>
      </w:pPr>
    </w:p>
    <w:p w:rsidR="00C37C60" w:rsidRPr="006B61DA" w:rsidRDefault="00C37C60" w:rsidP="00C37C60">
      <w:pPr>
        <w:rPr>
          <w:rFonts w:ascii="Calibri" w:hAnsi="Calibri"/>
          <w:b/>
          <w:sz w:val="22"/>
          <w:szCs w:val="22"/>
        </w:rPr>
      </w:pPr>
      <w:r w:rsidRPr="006B61DA">
        <w:rPr>
          <w:rFonts w:ascii="Calibri" w:hAnsi="Calibri"/>
          <w:b/>
          <w:sz w:val="22"/>
          <w:szCs w:val="22"/>
        </w:rPr>
        <w:t>MATERIALI DIDATTICI</w:t>
      </w:r>
    </w:p>
    <w:p w:rsidR="00C37C60" w:rsidRPr="006B61DA" w:rsidRDefault="00C37C60" w:rsidP="00C37C60">
      <w:pPr>
        <w:rPr>
          <w:rFonts w:ascii="Calibri" w:hAnsi="Calibri"/>
          <w:sz w:val="22"/>
          <w:szCs w:val="22"/>
        </w:rPr>
      </w:pPr>
      <w:r w:rsidRPr="006B61DA">
        <w:rPr>
          <w:rFonts w:ascii="Calibri" w:hAnsi="Calibri"/>
          <w:sz w:val="22"/>
          <w:szCs w:val="22"/>
        </w:rPr>
        <w:t>C</w:t>
      </w:r>
      <w:r w:rsidRPr="006B61DA">
        <w:rPr>
          <w:rFonts w:ascii="Calibri" w:eastAsia="Calibri" w:hAnsi="Calibri"/>
          <w:sz w:val="22"/>
          <w:szCs w:val="22"/>
        </w:rPr>
        <w:t>i si servirà di tutti gli attrezzi sportivi in dotazione all’istituto</w:t>
      </w:r>
      <w:r w:rsidRPr="006B61DA">
        <w:rPr>
          <w:rFonts w:ascii="Calibri" w:hAnsi="Calibri"/>
          <w:sz w:val="22"/>
          <w:szCs w:val="22"/>
        </w:rPr>
        <w:t xml:space="preserve">, per eventuali spiegazioni teoriche si useranno fotocopie di libri e articoli su argomenti specifici estrapolati da riviste specializzate ed eventualmente proiezioni diapositive in formato </w:t>
      </w:r>
      <w:proofErr w:type="spellStart"/>
      <w:r w:rsidRPr="006B61DA">
        <w:rPr>
          <w:rFonts w:ascii="Calibri" w:hAnsi="Calibri"/>
          <w:sz w:val="22"/>
          <w:szCs w:val="22"/>
        </w:rPr>
        <w:t>ppt</w:t>
      </w:r>
      <w:proofErr w:type="spellEnd"/>
      <w:r w:rsidRPr="006B61DA">
        <w:rPr>
          <w:rFonts w:ascii="Calibri" w:hAnsi="Calibri"/>
          <w:sz w:val="22"/>
          <w:szCs w:val="22"/>
        </w:rPr>
        <w:t xml:space="preserve"> attraverso le LIM.</w:t>
      </w:r>
    </w:p>
    <w:p w:rsidR="00C37C60" w:rsidRPr="006B61DA" w:rsidRDefault="00C37C60" w:rsidP="00C37C60">
      <w:pPr>
        <w:rPr>
          <w:rFonts w:ascii="Calibri" w:hAnsi="Calibri"/>
          <w:b/>
          <w:sz w:val="22"/>
          <w:szCs w:val="22"/>
        </w:rPr>
      </w:pPr>
    </w:p>
    <w:p w:rsidR="00C37C60" w:rsidRPr="006B61DA" w:rsidRDefault="00C37C60" w:rsidP="00C37C60">
      <w:pPr>
        <w:rPr>
          <w:rFonts w:ascii="Calibri" w:hAnsi="Calibri"/>
          <w:b/>
          <w:sz w:val="22"/>
          <w:szCs w:val="22"/>
        </w:rPr>
      </w:pPr>
    </w:p>
    <w:p w:rsidR="00C37C60" w:rsidRPr="006B61DA" w:rsidRDefault="00C37C60" w:rsidP="00C37C60">
      <w:pPr>
        <w:rPr>
          <w:rFonts w:ascii="Calibri" w:eastAsia="Calibri" w:hAnsi="Calibri"/>
          <w:b/>
          <w:sz w:val="22"/>
          <w:szCs w:val="22"/>
        </w:rPr>
      </w:pPr>
      <w:proofErr w:type="gramStart"/>
      <w:r w:rsidRPr="006B61DA">
        <w:rPr>
          <w:rFonts w:ascii="Calibri" w:hAnsi="Calibri"/>
          <w:b/>
          <w:sz w:val="22"/>
          <w:szCs w:val="22"/>
        </w:rPr>
        <w:t>TIPOLOGIE  DI</w:t>
      </w:r>
      <w:proofErr w:type="gramEnd"/>
      <w:r w:rsidRPr="006B61DA">
        <w:rPr>
          <w:rFonts w:ascii="Calibri" w:hAnsi="Calibri"/>
          <w:b/>
          <w:sz w:val="22"/>
          <w:szCs w:val="22"/>
        </w:rPr>
        <w:t xml:space="preserve">  VERIFICA</w:t>
      </w:r>
    </w:p>
    <w:p w:rsidR="00C37C60" w:rsidRPr="006B61DA" w:rsidRDefault="00C37C60" w:rsidP="00C37C60">
      <w:pPr>
        <w:pStyle w:val="Titolo3"/>
        <w:jc w:val="both"/>
        <w:rPr>
          <w:rFonts w:ascii="Calibri" w:hAnsi="Calibri"/>
          <w:b w:val="0"/>
          <w:bCs w:val="0"/>
          <w:color w:val="000000"/>
        </w:rPr>
      </w:pPr>
      <w:r w:rsidRPr="006B61DA">
        <w:rPr>
          <w:rFonts w:ascii="Calibri" w:hAnsi="Calibri"/>
          <w:b w:val="0"/>
          <w:bCs w:val="0"/>
          <w:color w:val="000000"/>
        </w:rPr>
        <w:t>Le verifiche si baseranno sull’osservazione sistematica dei livelli di apprendimento, su test per la valutazione delle abilità specifiche dei livelli acquisiti nella pratica dei giochi sportivi.</w:t>
      </w:r>
    </w:p>
    <w:p w:rsidR="00C37C60" w:rsidRPr="006B61DA" w:rsidRDefault="00C37C60" w:rsidP="00C37C60">
      <w:pPr>
        <w:tabs>
          <w:tab w:val="left" w:pos="5670"/>
        </w:tabs>
        <w:rPr>
          <w:rFonts w:ascii="Calibri" w:hAnsi="Calibri"/>
          <w:sz w:val="22"/>
          <w:szCs w:val="22"/>
        </w:rPr>
      </w:pPr>
      <w:r w:rsidRPr="006B61DA">
        <w:rPr>
          <w:rFonts w:ascii="Calibri" w:eastAsia="Calibri" w:hAnsi="Calibri"/>
          <w:sz w:val="22"/>
          <w:szCs w:val="22"/>
        </w:rPr>
        <w:t>Il conseguimento degli obiettivi didattici, individuati all'interno di quelli indicati dai programmi e in relazione ai bisogni degli studenti rilevati con la valutazione iniziale, verrà verificato con correttezza metodologica, cioè nel rispetto dei principi di validità, affidabilità ed obiettività</w:t>
      </w:r>
      <w:r w:rsidRPr="006B61DA">
        <w:rPr>
          <w:rFonts w:ascii="Calibri" w:hAnsi="Calibri"/>
          <w:sz w:val="22"/>
          <w:szCs w:val="22"/>
        </w:rPr>
        <w:t>.</w:t>
      </w:r>
    </w:p>
    <w:p w:rsidR="00C37C60" w:rsidRPr="006B61DA" w:rsidRDefault="00C37C60" w:rsidP="00C37C60">
      <w:pPr>
        <w:tabs>
          <w:tab w:val="left" w:pos="5670"/>
        </w:tabs>
        <w:rPr>
          <w:rFonts w:ascii="Calibri" w:hAnsi="Calibri"/>
          <w:sz w:val="22"/>
          <w:szCs w:val="22"/>
        </w:rPr>
      </w:pPr>
    </w:p>
    <w:p w:rsidR="00C37C60" w:rsidRPr="006B61DA" w:rsidRDefault="00C37C60" w:rsidP="00C37C60">
      <w:pPr>
        <w:tabs>
          <w:tab w:val="left" w:pos="5670"/>
        </w:tabs>
        <w:rPr>
          <w:rFonts w:ascii="Calibri" w:hAnsi="Calibri"/>
          <w:b/>
          <w:sz w:val="22"/>
          <w:szCs w:val="22"/>
        </w:rPr>
      </w:pPr>
    </w:p>
    <w:p w:rsidR="00C37C60" w:rsidRPr="006B61DA" w:rsidRDefault="00C37C60" w:rsidP="00C37C60">
      <w:pPr>
        <w:tabs>
          <w:tab w:val="left" w:pos="5670"/>
        </w:tabs>
        <w:rPr>
          <w:rFonts w:ascii="Calibri" w:hAnsi="Calibri"/>
          <w:b/>
          <w:sz w:val="22"/>
          <w:szCs w:val="22"/>
        </w:rPr>
      </w:pPr>
      <w:proofErr w:type="gramStart"/>
      <w:r w:rsidRPr="006B61DA">
        <w:rPr>
          <w:rFonts w:ascii="Calibri" w:hAnsi="Calibri"/>
          <w:b/>
          <w:sz w:val="22"/>
          <w:szCs w:val="22"/>
        </w:rPr>
        <w:t>VALUTAZIONE  E</w:t>
      </w:r>
      <w:proofErr w:type="gramEnd"/>
      <w:r w:rsidRPr="006B61DA">
        <w:rPr>
          <w:rFonts w:ascii="Calibri" w:hAnsi="Calibri"/>
          <w:b/>
          <w:sz w:val="22"/>
          <w:szCs w:val="22"/>
        </w:rPr>
        <w:t xml:space="preserve">  RELATIVA GRIGLIA</w:t>
      </w:r>
    </w:p>
    <w:p w:rsidR="00C37C60" w:rsidRPr="006B61DA" w:rsidRDefault="00C37C60" w:rsidP="00C37C60">
      <w:pPr>
        <w:tabs>
          <w:tab w:val="left" w:pos="5670"/>
        </w:tabs>
        <w:rPr>
          <w:rFonts w:ascii="Calibri" w:hAnsi="Calibri"/>
          <w:sz w:val="22"/>
          <w:szCs w:val="22"/>
        </w:rPr>
      </w:pPr>
      <w:r w:rsidRPr="006B61DA">
        <w:rPr>
          <w:rFonts w:ascii="Calibri" w:hAnsi="Calibri"/>
          <w:sz w:val="22"/>
          <w:szCs w:val="22"/>
        </w:rPr>
        <w:t>L</w:t>
      </w:r>
      <w:r w:rsidRPr="006B61DA">
        <w:rPr>
          <w:rFonts w:ascii="Calibri" w:eastAsia="Calibri" w:hAnsi="Calibri"/>
          <w:bCs/>
          <w:sz w:val="22"/>
          <w:szCs w:val="22"/>
        </w:rPr>
        <w:t xml:space="preserve">a valutazione terrà conto dei progressi individuali relativamente ai livelli di partenza oltre che degli esiti dei test effettuati in circuiti di gioco, del grado di socializzazione e responsabilizzazione, dello sviluppo della capacità di autocontrollo, dell’impegno e l’attenzione mostrati e del numero di esercitazioni </w:t>
      </w:r>
      <w:proofErr w:type="gramStart"/>
      <w:r w:rsidRPr="006B61DA">
        <w:rPr>
          <w:rFonts w:ascii="Calibri" w:eastAsia="Calibri" w:hAnsi="Calibri"/>
          <w:bCs/>
          <w:sz w:val="22"/>
          <w:szCs w:val="22"/>
        </w:rPr>
        <w:t>pratiche  effettuate</w:t>
      </w:r>
      <w:proofErr w:type="gramEnd"/>
      <w:r w:rsidRPr="006B61DA">
        <w:rPr>
          <w:rFonts w:ascii="Calibri" w:hAnsi="Calibri"/>
          <w:bCs/>
          <w:sz w:val="22"/>
          <w:szCs w:val="22"/>
        </w:rPr>
        <w:t>.</w:t>
      </w:r>
    </w:p>
    <w:p w:rsidR="00C37C60" w:rsidRPr="006B61DA" w:rsidRDefault="00C37C60" w:rsidP="00C37C60">
      <w:pPr>
        <w:rPr>
          <w:rFonts w:ascii="Calibri" w:hAnsi="Calibri"/>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Default="00C37C60" w:rsidP="00C37C60">
      <w:pPr>
        <w:rPr>
          <w:rFonts w:ascii="Calibri" w:hAnsi="Calibri"/>
          <w:b/>
          <w:sz w:val="22"/>
          <w:szCs w:val="22"/>
        </w:rPr>
      </w:pPr>
    </w:p>
    <w:p w:rsidR="00C37C60" w:rsidRPr="006B61DA" w:rsidRDefault="00C37C60" w:rsidP="00C37C60">
      <w:pPr>
        <w:rPr>
          <w:rFonts w:ascii="Calibri" w:hAnsi="Calibri"/>
          <w:b/>
          <w:sz w:val="22"/>
          <w:szCs w:val="22"/>
        </w:rPr>
      </w:pPr>
      <w:r w:rsidRPr="006B61DA">
        <w:rPr>
          <w:rFonts w:ascii="Calibri" w:hAnsi="Calibri"/>
          <w:b/>
          <w:sz w:val="22"/>
          <w:szCs w:val="22"/>
        </w:rPr>
        <w:lastRenderedPageBreak/>
        <w:t xml:space="preserve">GRIGLIA   </w:t>
      </w:r>
      <w:proofErr w:type="gramStart"/>
      <w:r w:rsidRPr="006B61DA">
        <w:rPr>
          <w:rFonts w:ascii="Calibri" w:hAnsi="Calibri"/>
          <w:b/>
          <w:sz w:val="22"/>
          <w:szCs w:val="22"/>
        </w:rPr>
        <w:t>DI  VALUTAZIONE</w:t>
      </w:r>
      <w:proofErr w:type="gramEnd"/>
      <w:r w:rsidRPr="006B61DA">
        <w:rPr>
          <w:rFonts w:ascii="Calibri" w:hAnsi="Calibri"/>
          <w:b/>
          <w:sz w:val="22"/>
          <w:szCs w:val="22"/>
        </w:rPr>
        <w:t xml:space="preserve"> </w:t>
      </w:r>
      <w:r>
        <w:rPr>
          <w:rFonts w:ascii="Calibri" w:hAnsi="Calibri"/>
          <w:b/>
          <w:sz w:val="22"/>
          <w:szCs w:val="22"/>
        </w:rPr>
        <w:t xml:space="preserve"> PER IL TRIENNIO</w:t>
      </w:r>
    </w:p>
    <w:tbl>
      <w:tblPr>
        <w:tblW w:w="10519" w:type="dxa"/>
        <w:tblCellMar>
          <w:left w:w="70" w:type="dxa"/>
          <w:right w:w="70" w:type="dxa"/>
        </w:tblCellMar>
        <w:tblLook w:val="0000" w:firstRow="0" w:lastRow="0" w:firstColumn="0" w:lastColumn="0" w:noHBand="0" w:noVBand="0"/>
      </w:tblPr>
      <w:tblGrid>
        <w:gridCol w:w="2117"/>
        <w:gridCol w:w="3095"/>
        <w:gridCol w:w="591"/>
        <w:gridCol w:w="591"/>
        <w:gridCol w:w="591"/>
        <w:gridCol w:w="591"/>
        <w:gridCol w:w="755"/>
        <w:gridCol w:w="591"/>
        <w:gridCol w:w="591"/>
        <w:gridCol w:w="480"/>
        <w:gridCol w:w="526"/>
      </w:tblGrid>
      <w:tr w:rsidR="00C37C60" w:rsidRPr="006B61DA" w:rsidTr="00A877C7">
        <w:trPr>
          <w:trHeight w:val="1556"/>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jc w:val="center"/>
              <w:rPr>
                <w:rFonts w:ascii="Calibri" w:hAnsi="Calibri" w:cs="Arial"/>
                <w:b/>
                <w:bCs/>
                <w:sz w:val="22"/>
                <w:szCs w:val="22"/>
              </w:rPr>
            </w:pPr>
            <w:r w:rsidRPr="006B61DA">
              <w:rPr>
                <w:rFonts w:ascii="Calibri" w:hAnsi="Calibri" w:cs="Arial"/>
                <w:b/>
                <w:bCs/>
                <w:sz w:val="22"/>
                <w:szCs w:val="22"/>
              </w:rPr>
              <w:t>INDICATORI</w:t>
            </w:r>
          </w:p>
        </w:tc>
        <w:tc>
          <w:tcPr>
            <w:tcW w:w="5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eccellente</w:t>
            </w:r>
            <w:proofErr w:type="gramEnd"/>
          </w:p>
        </w:tc>
        <w:tc>
          <w:tcPr>
            <w:tcW w:w="5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ottimo</w:t>
            </w:r>
            <w:proofErr w:type="gramEnd"/>
          </w:p>
        </w:tc>
        <w:tc>
          <w:tcPr>
            <w:tcW w:w="5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buono</w:t>
            </w:r>
            <w:proofErr w:type="gramEnd"/>
          </w:p>
        </w:tc>
        <w:tc>
          <w:tcPr>
            <w:tcW w:w="5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discreto</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sufficiente</w:t>
            </w:r>
            <w:proofErr w:type="gramEnd"/>
          </w:p>
        </w:tc>
        <w:tc>
          <w:tcPr>
            <w:tcW w:w="5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mediocre</w:t>
            </w:r>
            <w:proofErr w:type="gramEnd"/>
          </w:p>
        </w:tc>
        <w:tc>
          <w:tcPr>
            <w:tcW w:w="5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insufficiente</w:t>
            </w:r>
            <w:proofErr w:type="gramEnd"/>
          </w:p>
        </w:tc>
        <w:tc>
          <w:tcPr>
            <w:tcW w:w="4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spellStart"/>
            <w:proofErr w:type="gramStart"/>
            <w:r w:rsidRPr="006B61DA">
              <w:rPr>
                <w:rFonts w:ascii="Calibri" w:hAnsi="Calibri" w:cs="Arial"/>
                <w:sz w:val="22"/>
                <w:szCs w:val="22"/>
              </w:rPr>
              <w:t>grav</w:t>
            </w:r>
            <w:proofErr w:type="spellEnd"/>
            <w:proofErr w:type="gramEnd"/>
            <w:r w:rsidRPr="006B61DA">
              <w:rPr>
                <w:rFonts w:ascii="Calibri" w:hAnsi="Calibri" w:cs="Arial"/>
                <w:sz w:val="22"/>
                <w:szCs w:val="22"/>
              </w:rPr>
              <w:t xml:space="preserve">. </w:t>
            </w:r>
            <w:proofErr w:type="gramStart"/>
            <w:r w:rsidRPr="006B61DA">
              <w:rPr>
                <w:rFonts w:ascii="Calibri" w:hAnsi="Calibri" w:cs="Arial"/>
                <w:sz w:val="22"/>
                <w:szCs w:val="22"/>
              </w:rPr>
              <w:t>insufficiente</w:t>
            </w:r>
            <w:proofErr w:type="gramEnd"/>
          </w:p>
        </w:tc>
        <w:tc>
          <w:tcPr>
            <w:tcW w:w="5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C37C60" w:rsidRPr="006B61DA" w:rsidRDefault="00C37C60" w:rsidP="00A877C7">
            <w:pPr>
              <w:jc w:val="center"/>
              <w:rPr>
                <w:rFonts w:ascii="Calibri" w:hAnsi="Calibri" w:cs="Arial"/>
                <w:sz w:val="22"/>
                <w:szCs w:val="22"/>
              </w:rPr>
            </w:pPr>
            <w:proofErr w:type="gramStart"/>
            <w:r w:rsidRPr="006B61DA">
              <w:rPr>
                <w:rFonts w:ascii="Calibri" w:hAnsi="Calibri" w:cs="Arial"/>
                <w:sz w:val="22"/>
                <w:szCs w:val="22"/>
              </w:rPr>
              <w:t>non</w:t>
            </w:r>
            <w:proofErr w:type="gramEnd"/>
            <w:r w:rsidRPr="006B61DA">
              <w:rPr>
                <w:rFonts w:ascii="Calibri" w:hAnsi="Calibri" w:cs="Arial"/>
                <w:sz w:val="22"/>
                <w:szCs w:val="22"/>
              </w:rPr>
              <w:t xml:space="preserve"> rilevato</w:t>
            </w:r>
          </w:p>
        </w:tc>
      </w:tr>
      <w:tr w:rsidR="00C37C60" w:rsidRPr="006B61DA" w:rsidTr="00A877C7">
        <w:trPr>
          <w:trHeight w:val="506"/>
        </w:trPr>
        <w:tc>
          <w:tcPr>
            <w:tcW w:w="2117" w:type="dxa"/>
            <w:vMerge w:val="restart"/>
            <w:tcBorders>
              <w:top w:val="single" w:sz="4" w:space="0" w:color="auto"/>
              <w:left w:val="single" w:sz="4" w:space="0" w:color="auto"/>
              <w:bottom w:val="nil"/>
              <w:right w:val="single" w:sz="4" w:space="0" w:color="auto"/>
            </w:tcBorders>
            <w:shd w:val="clear" w:color="auto" w:fill="auto"/>
            <w:noWrap/>
            <w:vAlign w:val="bottom"/>
          </w:tcPr>
          <w:p w:rsidR="00C37C60" w:rsidRPr="006B61DA" w:rsidRDefault="00C37C60" w:rsidP="00A877C7">
            <w:pPr>
              <w:spacing w:line="480" w:lineRule="auto"/>
              <w:jc w:val="center"/>
              <w:rPr>
                <w:rFonts w:ascii="Calibri" w:hAnsi="Calibri" w:cs="Arial"/>
                <w:b/>
                <w:sz w:val="22"/>
                <w:szCs w:val="22"/>
              </w:rPr>
            </w:pPr>
            <w:r w:rsidRPr="006B61DA">
              <w:rPr>
                <w:rFonts w:ascii="Calibri" w:hAnsi="Calibri" w:cs="Arial"/>
                <w:b/>
                <w:sz w:val="22"/>
                <w:szCs w:val="22"/>
              </w:rPr>
              <w:t>AREA MOTORIA</w:t>
            </w:r>
          </w:p>
          <w:p w:rsidR="00C37C60" w:rsidRPr="006B61DA" w:rsidRDefault="00C37C60" w:rsidP="00A877C7">
            <w:pPr>
              <w:rPr>
                <w:rFonts w:ascii="Calibri" w:hAnsi="Calibri" w:cs="Arial"/>
                <w:sz w:val="22"/>
                <w:szCs w:val="22"/>
              </w:rPr>
            </w:pP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r w:rsidRPr="006B61DA">
              <w:rPr>
                <w:rFonts w:ascii="Calibri" w:hAnsi="Calibri" w:cs="Arial"/>
                <w:sz w:val="22"/>
                <w:szCs w:val="22"/>
              </w:rPr>
              <w:t>Padronanza delle capacità condizionali</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r>
      <w:tr w:rsidR="00C37C60" w:rsidRPr="006B61DA" w:rsidTr="00A877C7">
        <w:trPr>
          <w:trHeight w:val="543"/>
        </w:trPr>
        <w:tc>
          <w:tcPr>
            <w:tcW w:w="2117" w:type="dxa"/>
            <w:vMerge/>
            <w:tcBorders>
              <w:top w:val="nil"/>
              <w:left w:val="single" w:sz="4" w:space="0" w:color="auto"/>
              <w:bottom w:val="nil"/>
              <w:right w:val="single" w:sz="4" w:space="0" w:color="auto"/>
            </w:tcBorders>
            <w:shd w:val="clear" w:color="auto" w:fill="auto"/>
            <w:vAlign w:val="center"/>
          </w:tcPr>
          <w:p w:rsidR="00C37C60" w:rsidRPr="006B61DA" w:rsidRDefault="00C37C60" w:rsidP="00A877C7">
            <w:pPr>
              <w:rPr>
                <w:rFonts w:ascii="Calibri" w:hAnsi="Calibri" w:cs="Arial"/>
                <w:sz w:val="22"/>
                <w:szCs w:val="22"/>
              </w:rPr>
            </w:pP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r w:rsidRPr="006B61DA">
              <w:rPr>
                <w:rFonts w:ascii="Calibri" w:hAnsi="Calibri" w:cs="Arial"/>
                <w:sz w:val="22"/>
                <w:szCs w:val="22"/>
              </w:rPr>
              <w:t>Padronanza delle capacità coordinative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r>
      <w:tr w:rsidR="00C37C60" w:rsidRPr="006B61DA" w:rsidTr="00A877C7">
        <w:trPr>
          <w:trHeight w:val="539"/>
        </w:trPr>
        <w:tc>
          <w:tcPr>
            <w:tcW w:w="2117" w:type="dxa"/>
            <w:vMerge/>
            <w:tcBorders>
              <w:top w:val="nil"/>
              <w:left w:val="single" w:sz="4" w:space="0" w:color="auto"/>
              <w:bottom w:val="single" w:sz="4" w:space="0" w:color="auto"/>
              <w:right w:val="single" w:sz="4" w:space="0" w:color="auto"/>
            </w:tcBorders>
            <w:shd w:val="clear" w:color="auto" w:fill="auto"/>
            <w:vAlign w:val="center"/>
          </w:tcPr>
          <w:p w:rsidR="00C37C60" w:rsidRPr="006B61DA" w:rsidRDefault="00C37C60" w:rsidP="00A877C7">
            <w:pPr>
              <w:rPr>
                <w:rFonts w:ascii="Calibri" w:hAnsi="Calibri" w:cs="Arial"/>
                <w:sz w:val="22"/>
                <w:szCs w:val="22"/>
              </w:rPr>
            </w:pP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r w:rsidRPr="006B61DA">
              <w:rPr>
                <w:rFonts w:ascii="Calibri" w:hAnsi="Calibri" w:cs="Arial"/>
                <w:sz w:val="22"/>
                <w:szCs w:val="22"/>
              </w:rPr>
              <w:t>Padronanza delle capacità tattico-operative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r>
      <w:tr w:rsidR="00C37C60" w:rsidRPr="006B61DA" w:rsidTr="00A877C7">
        <w:trPr>
          <w:trHeight w:val="569"/>
        </w:trPr>
        <w:tc>
          <w:tcPr>
            <w:tcW w:w="2117" w:type="dxa"/>
            <w:vMerge w:val="restart"/>
            <w:tcBorders>
              <w:top w:val="single" w:sz="4" w:space="0" w:color="auto"/>
              <w:left w:val="single" w:sz="4" w:space="0" w:color="auto"/>
              <w:bottom w:val="nil"/>
              <w:right w:val="single" w:sz="4" w:space="0" w:color="auto"/>
            </w:tcBorders>
            <w:shd w:val="clear" w:color="auto" w:fill="auto"/>
            <w:vAlign w:val="center"/>
          </w:tcPr>
          <w:p w:rsidR="00C37C60" w:rsidRPr="006B61DA" w:rsidRDefault="00C37C60" w:rsidP="00A877C7">
            <w:pPr>
              <w:rPr>
                <w:rFonts w:ascii="Calibri" w:hAnsi="Calibri" w:cs="Arial"/>
                <w:b/>
                <w:sz w:val="22"/>
                <w:szCs w:val="22"/>
              </w:rPr>
            </w:pPr>
            <w:r w:rsidRPr="006B61DA">
              <w:rPr>
                <w:rFonts w:ascii="Calibri" w:hAnsi="Calibri" w:cs="Arial"/>
                <w:b/>
                <w:sz w:val="22"/>
                <w:szCs w:val="22"/>
              </w:rPr>
              <w:t xml:space="preserve">             AREA COMPORTAMENTALE</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bottom"/>
          </w:tcPr>
          <w:p w:rsidR="00C37C60" w:rsidRPr="006B61DA" w:rsidRDefault="00C37C60" w:rsidP="00A877C7">
            <w:pPr>
              <w:rPr>
                <w:rFonts w:ascii="Calibri" w:hAnsi="Calibri" w:cs="Arial"/>
                <w:sz w:val="22"/>
                <w:szCs w:val="22"/>
              </w:rPr>
            </w:pPr>
            <w:r w:rsidRPr="006B61DA">
              <w:rPr>
                <w:rFonts w:ascii="Calibri" w:hAnsi="Calibri" w:cs="Arial"/>
                <w:sz w:val="22"/>
                <w:szCs w:val="22"/>
              </w:rPr>
              <w:t>Capacità di autocontrollo, rispetto delle regole e degli altri</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r>
      <w:tr w:rsidR="00C37C60" w:rsidRPr="006B61DA" w:rsidTr="00A877C7">
        <w:trPr>
          <w:trHeight w:val="561"/>
        </w:trPr>
        <w:tc>
          <w:tcPr>
            <w:tcW w:w="2117" w:type="dxa"/>
            <w:vMerge/>
            <w:tcBorders>
              <w:top w:val="nil"/>
              <w:left w:val="single" w:sz="4" w:space="0" w:color="auto"/>
              <w:bottom w:val="nil"/>
              <w:right w:val="single" w:sz="4" w:space="0" w:color="auto"/>
            </w:tcBorders>
            <w:shd w:val="clear" w:color="auto" w:fill="auto"/>
            <w:vAlign w:val="center"/>
          </w:tcPr>
          <w:p w:rsidR="00C37C60" w:rsidRPr="006B61DA" w:rsidRDefault="00C37C60" w:rsidP="00A877C7">
            <w:pPr>
              <w:rPr>
                <w:rFonts w:ascii="Calibri" w:hAnsi="Calibri" w:cs="Arial"/>
                <w:sz w:val="22"/>
                <w:szCs w:val="22"/>
              </w:rPr>
            </w:pP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r w:rsidRPr="006B61DA">
              <w:rPr>
                <w:rFonts w:ascii="Calibri" w:hAnsi="Calibri" w:cs="Arial"/>
                <w:sz w:val="22"/>
                <w:szCs w:val="22"/>
              </w:rPr>
              <w:t>Impegno, partecipazione, capacità di collaborare con gli altri</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r>
      <w:tr w:rsidR="00C37C60" w:rsidRPr="006B61DA" w:rsidTr="00A877C7">
        <w:trPr>
          <w:trHeight w:val="230"/>
        </w:trPr>
        <w:tc>
          <w:tcPr>
            <w:tcW w:w="2117" w:type="dxa"/>
            <w:vMerge w:val="restart"/>
            <w:tcBorders>
              <w:top w:val="single" w:sz="4" w:space="0" w:color="auto"/>
              <w:left w:val="single" w:sz="4" w:space="0" w:color="auto"/>
              <w:bottom w:val="nil"/>
              <w:right w:val="single" w:sz="4" w:space="0" w:color="auto"/>
            </w:tcBorders>
            <w:shd w:val="clear" w:color="auto" w:fill="auto"/>
            <w:vAlign w:val="center"/>
          </w:tcPr>
          <w:p w:rsidR="00C37C60" w:rsidRPr="006B61DA" w:rsidRDefault="00C37C60" w:rsidP="00A877C7">
            <w:pPr>
              <w:rPr>
                <w:rFonts w:ascii="Calibri" w:hAnsi="Calibri" w:cs="Arial"/>
                <w:sz w:val="22"/>
                <w:szCs w:val="22"/>
              </w:rPr>
            </w:pPr>
            <w:r w:rsidRPr="006B61DA">
              <w:rPr>
                <w:rFonts w:ascii="Calibri" w:hAnsi="Calibri" w:cs="Arial"/>
                <w:sz w:val="22"/>
                <w:szCs w:val="22"/>
              </w:rPr>
              <w:t xml:space="preserve">    </w:t>
            </w:r>
          </w:p>
          <w:p w:rsidR="00C37C60" w:rsidRPr="006B61DA" w:rsidRDefault="00C37C60" w:rsidP="00A877C7">
            <w:pPr>
              <w:rPr>
                <w:rFonts w:ascii="Calibri" w:hAnsi="Calibri" w:cs="Arial"/>
                <w:sz w:val="22"/>
                <w:szCs w:val="22"/>
              </w:rPr>
            </w:pPr>
          </w:p>
          <w:p w:rsidR="00C37C60" w:rsidRPr="006B61DA" w:rsidRDefault="00C37C60" w:rsidP="00A877C7">
            <w:pPr>
              <w:rPr>
                <w:rFonts w:ascii="Calibri" w:hAnsi="Calibri" w:cs="Arial"/>
                <w:b/>
                <w:sz w:val="22"/>
                <w:szCs w:val="22"/>
              </w:rPr>
            </w:pPr>
            <w:r w:rsidRPr="006B61DA">
              <w:rPr>
                <w:rFonts w:ascii="Calibri" w:hAnsi="Calibri" w:cs="Arial"/>
                <w:sz w:val="22"/>
                <w:szCs w:val="22"/>
              </w:rPr>
              <w:t xml:space="preserve">     </w:t>
            </w:r>
            <w:r w:rsidRPr="006B61DA">
              <w:rPr>
                <w:rFonts w:ascii="Calibri" w:hAnsi="Calibri" w:cs="Arial"/>
                <w:b/>
                <w:sz w:val="22"/>
                <w:szCs w:val="22"/>
              </w:rPr>
              <w:t>AREA TEORICA</w:t>
            </w:r>
          </w:p>
        </w:tc>
        <w:tc>
          <w:tcPr>
            <w:tcW w:w="3095" w:type="dxa"/>
            <w:tcBorders>
              <w:top w:val="single" w:sz="4" w:space="0" w:color="auto"/>
              <w:left w:val="single" w:sz="4" w:space="0" w:color="auto"/>
              <w:bottom w:val="single" w:sz="4" w:space="0" w:color="auto"/>
              <w:right w:val="nil"/>
            </w:tcBorders>
            <w:shd w:val="clear" w:color="auto" w:fill="auto"/>
            <w:noWrap/>
            <w:vAlign w:val="bottom"/>
          </w:tcPr>
          <w:p w:rsidR="00C37C60" w:rsidRPr="006B61DA" w:rsidRDefault="00C37C60" w:rsidP="00A877C7">
            <w:pPr>
              <w:rPr>
                <w:rFonts w:ascii="Calibri" w:hAnsi="Calibri" w:cs="Arial"/>
                <w:sz w:val="22"/>
                <w:szCs w:val="22"/>
              </w:rPr>
            </w:pPr>
            <w:r w:rsidRPr="006B61DA">
              <w:rPr>
                <w:rFonts w:ascii="Calibri" w:hAnsi="Calibri" w:cs="Arial"/>
                <w:sz w:val="22"/>
                <w:szCs w:val="22"/>
              </w:rPr>
              <w:t>Conoscenza dei contenuti teorici programmati</w:t>
            </w:r>
          </w:p>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r>
      <w:tr w:rsidR="00C37C60" w:rsidRPr="006B61DA" w:rsidTr="00A877C7">
        <w:trPr>
          <w:trHeight w:val="384"/>
        </w:trPr>
        <w:tc>
          <w:tcPr>
            <w:tcW w:w="2117" w:type="dxa"/>
            <w:vMerge/>
            <w:tcBorders>
              <w:top w:val="nil"/>
              <w:left w:val="single" w:sz="4" w:space="0" w:color="auto"/>
              <w:bottom w:val="single" w:sz="4" w:space="0" w:color="auto"/>
              <w:right w:val="single" w:sz="4" w:space="0" w:color="auto"/>
            </w:tcBorders>
            <w:shd w:val="clear" w:color="auto" w:fill="auto"/>
            <w:vAlign w:val="center"/>
          </w:tcPr>
          <w:p w:rsidR="00C37C60" w:rsidRPr="006B61DA" w:rsidRDefault="00C37C60" w:rsidP="00A877C7">
            <w:pPr>
              <w:rPr>
                <w:rFonts w:ascii="Calibri" w:hAnsi="Calibri" w:cs="Arial"/>
                <w:sz w:val="22"/>
                <w:szCs w:val="22"/>
              </w:rPr>
            </w:pPr>
          </w:p>
        </w:tc>
        <w:tc>
          <w:tcPr>
            <w:tcW w:w="3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r w:rsidRPr="006B61DA">
              <w:rPr>
                <w:rFonts w:ascii="Calibri" w:hAnsi="Calibri" w:cs="Arial"/>
                <w:sz w:val="22"/>
                <w:szCs w:val="22"/>
              </w:rPr>
              <w:t>Conoscenza dei ruoli tecnici e delle capacità tecniche di</w:t>
            </w:r>
            <w:r w:rsidRPr="006B61DA">
              <w:rPr>
                <w:rFonts w:ascii="Calibri" w:hAnsi="Calibri" w:cs="Arial"/>
                <w:sz w:val="22"/>
                <w:szCs w:val="22"/>
              </w:rPr>
              <w:br/>
              <w:t>arbitraggio degli sport praticati</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C60" w:rsidRPr="006B61DA" w:rsidRDefault="00C37C60" w:rsidP="00A877C7">
            <w:pPr>
              <w:rPr>
                <w:rFonts w:ascii="Calibri" w:hAnsi="Calibri" w:cs="Arial"/>
                <w:sz w:val="22"/>
                <w:szCs w:val="22"/>
              </w:rPr>
            </w:pPr>
          </w:p>
        </w:tc>
      </w:tr>
    </w:tbl>
    <w:p w:rsidR="00C37C60" w:rsidRPr="006B61DA" w:rsidRDefault="00C37C60" w:rsidP="00C37C60">
      <w:pPr>
        <w:rPr>
          <w:rFonts w:ascii="Calibri" w:hAnsi="Calibri"/>
          <w:b/>
          <w:sz w:val="22"/>
          <w:szCs w:val="22"/>
        </w:rPr>
      </w:pPr>
    </w:p>
    <w:p w:rsidR="00C37C60" w:rsidRPr="006B61DA" w:rsidRDefault="00C37C60" w:rsidP="00C37C60">
      <w:pPr>
        <w:jc w:val="both"/>
        <w:rPr>
          <w:rFonts w:ascii="Calibri" w:hAnsi="Calibri"/>
          <w:sz w:val="22"/>
          <w:szCs w:val="22"/>
        </w:rPr>
      </w:pPr>
      <w:r w:rsidRPr="006B61DA">
        <w:rPr>
          <w:rFonts w:ascii="Calibri" w:hAnsi="Calibri"/>
          <w:bCs/>
          <w:sz w:val="22"/>
          <w:szCs w:val="22"/>
        </w:rPr>
        <w:t xml:space="preserve">                                                                                                      </w:t>
      </w:r>
    </w:p>
    <w:p w:rsidR="00C37C60" w:rsidRPr="006B61DA" w:rsidRDefault="00C37C60" w:rsidP="00C37C60">
      <w:pPr>
        <w:jc w:val="both"/>
        <w:rPr>
          <w:rFonts w:ascii="Calibri" w:hAnsi="Calibri"/>
          <w:b/>
          <w:sz w:val="22"/>
          <w:szCs w:val="22"/>
        </w:rPr>
      </w:pPr>
    </w:p>
    <w:p w:rsidR="00C37C60" w:rsidRPr="006B61DA" w:rsidRDefault="00C37C60" w:rsidP="00C37C60">
      <w:pPr>
        <w:jc w:val="both"/>
        <w:rPr>
          <w:rFonts w:ascii="Calibri" w:hAnsi="Calibri"/>
          <w:b/>
          <w:sz w:val="22"/>
          <w:szCs w:val="22"/>
        </w:rPr>
      </w:pPr>
      <w:r w:rsidRPr="006B61DA">
        <w:rPr>
          <w:rFonts w:ascii="Calibri" w:hAnsi="Calibri"/>
          <w:b/>
          <w:sz w:val="22"/>
          <w:szCs w:val="22"/>
        </w:rPr>
        <w:t xml:space="preserve">                                                                   OBIETTIVI E COMPETENZE</w:t>
      </w:r>
    </w:p>
    <w:p w:rsidR="00C37C60" w:rsidRPr="006B61DA" w:rsidRDefault="00C37C60" w:rsidP="00C37C60">
      <w:pPr>
        <w:rPr>
          <w:rFonts w:ascii="Calibri" w:hAnsi="Calibri"/>
          <w:sz w:val="22"/>
          <w:szCs w:val="22"/>
        </w:rPr>
      </w:pPr>
    </w:p>
    <w:p w:rsidR="00C37C60" w:rsidRPr="006B61DA" w:rsidRDefault="00C37C60" w:rsidP="00C37C60">
      <w:pPr>
        <w:rPr>
          <w:rFonts w:ascii="Calibri" w:hAnsi="Calibri"/>
          <w:sz w:val="22"/>
          <w:szCs w:val="22"/>
        </w:rPr>
      </w:pPr>
      <w:r w:rsidRPr="006B61DA">
        <w:rPr>
          <w:rFonts w:ascii="Calibri" w:hAnsi="Calibri"/>
          <w:sz w:val="22"/>
          <w:szCs w:val="22"/>
        </w:rPr>
        <w:t>OBIETTIVI DIDATTICI RELATIVI AL TRIENNIO</w:t>
      </w:r>
    </w:p>
    <w:p w:rsidR="00C37C60" w:rsidRPr="006B61DA" w:rsidRDefault="00C37C60" w:rsidP="00C37C60">
      <w:pPr>
        <w:pStyle w:val="Paragrafoelenco"/>
        <w:numPr>
          <w:ilvl w:val="0"/>
          <w:numId w:val="3"/>
        </w:numPr>
        <w:jc w:val="both"/>
      </w:pPr>
      <w:r w:rsidRPr="006B61DA">
        <w:t xml:space="preserve">Padronanza degli schemi motori statici e dinamici </w:t>
      </w:r>
    </w:p>
    <w:p w:rsidR="00C37C60" w:rsidRPr="006B61DA" w:rsidRDefault="00C37C60" w:rsidP="00C37C60">
      <w:pPr>
        <w:pStyle w:val="Paragrafoelenco"/>
        <w:numPr>
          <w:ilvl w:val="0"/>
          <w:numId w:val="3"/>
        </w:numPr>
        <w:jc w:val="both"/>
      </w:pPr>
      <w:proofErr w:type="gramStart"/>
      <w:r w:rsidRPr="006B61DA">
        <w:t>Padronanza  delle</w:t>
      </w:r>
      <w:proofErr w:type="gramEnd"/>
      <w:r w:rsidRPr="006B61DA">
        <w:t xml:space="preserve"> capacità condizionali</w:t>
      </w:r>
    </w:p>
    <w:p w:rsidR="00C37C60" w:rsidRPr="006B61DA" w:rsidRDefault="00C37C60" w:rsidP="00C37C60">
      <w:pPr>
        <w:pStyle w:val="Paragrafoelenco"/>
        <w:numPr>
          <w:ilvl w:val="0"/>
          <w:numId w:val="3"/>
        </w:numPr>
        <w:jc w:val="both"/>
      </w:pPr>
      <w:r w:rsidRPr="006B61DA">
        <w:t>Padronanza delle capacità coordinative generali e speciali</w:t>
      </w:r>
    </w:p>
    <w:p w:rsidR="00C37C60" w:rsidRPr="006B61DA" w:rsidRDefault="00C37C60" w:rsidP="00C37C60">
      <w:pPr>
        <w:pStyle w:val="Paragrafoelenco"/>
        <w:numPr>
          <w:ilvl w:val="0"/>
          <w:numId w:val="3"/>
        </w:numPr>
        <w:jc w:val="both"/>
      </w:pPr>
      <w:r w:rsidRPr="006B61DA">
        <w:t>Sviluppo della capacità di espressione corporea attraverso il movimento</w:t>
      </w:r>
    </w:p>
    <w:p w:rsidR="00C37C60" w:rsidRPr="006B61DA" w:rsidRDefault="00C37C60" w:rsidP="00C37C60">
      <w:pPr>
        <w:pStyle w:val="Paragrafoelenco"/>
        <w:numPr>
          <w:ilvl w:val="0"/>
          <w:numId w:val="3"/>
        </w:numPr>
        <w:jc w:val="both"/>
      </w:pPr>
      <w:r w:rsidRPr="006B61DA">
        <w:t>Acquisizione delle capacità tecnico- tattiche degli sport di squadra praticati</w:t>
      </w:r>
    </w:p>
    <w:p w:rsidR="00C37C60" w:rsidRPr="006B61DA" w:rsidRDefault="00C37C60" w:rsidP="00C37C60">
      <w:pPr>
        <w:pStyle w:val="Paragrafoelenco"/>
        <w:numPr>
          <w:ilvl w:val="0"/>
          <w:numId w:val="3"/>
        </w:numPr>
        <w:jc w:val="both"/>
      </w:pPr>
      <w:r w:rsidRPr="006B61DA">
        <w:t>Conoscenza teorico-pratica dei fondamentali dei giochi sportivi praticati e del ruolo tecnico</w:t>
      </w:r>
    </w:p>
    <w:p w:rsidR="00C37C60" w:rsidRPr="006B61DA" w:rsidRDefault="00C37C60" w:rsidP="00C37C60">
      <w:pPr>
        <w:pStyle w:val="Paragrafoelenco"/>
        <w:numPr>
          <w:ilvl w:val="0"/>
          <w:numId w:val="3"/>
        </w:numPr>
        <w:jc w:val="both"/>
      </w:pPr>
      <w:r w:rsidRPr="006B61DA">
        <w:t>Informazioni su primo soccorso, prevenzione degli infortuni e igiene dell’alimentazione</w:t>
      </w:r>
    </w:p>
    <w:p w:rsidR="00C37C60" w:rsidRPr="006B61DA" w:rsidRDefault="00C37C60" w:rsidP="00C37C60">
      <w:pPr>
        <w:rPr>
          <w:rFonts w:ascii="Calibri" w:hAnsi="Calibri"/>
          <w:sz w:val="22"/>
          <w:szCs w:val="22"/>
        </w:rPr>
      </w:pPr>
      <w:r w:rsidRPr="006B61DA">
        <w:rPr>
          <w:rFonts w:ascii="Calibri" w:hAnsi="Calibri"/>
          <w:sz w:val="22"/>
          <w:szCs w:val="22"/>
        </w:rPr>
        <w:t>OBIETTIVI TRASVERSALI RELATIVI AL TRIENNIO</w:t>
      </w:r>
    </w:p>
    <w:p w:rsidR="00C37C60" w:rsidRPr="006B61DA" w:rsidRDefault="00C37C60" w:rsidP="00C37C60">
      <w:pPr>
        <w:pStyle w:val="Paragrafoelenco"/>
        <w:numPr>
          <w:ilvl w:val="0"/>
          <w:numId w:val="4"/>
        </w:numPr>
      </w:pPr>
      <w:proofErr w:type="gramStart"/>
      <w:r w:rsidRPr="006B61DA">
        <w:t>Consolidamento  della</w:t>
      </w:r>
      <w:proofErr w:type="gramEnd"/>
      <w:r w:rsidRPr="006B61DA">
        <w:t xml:space="preserve"> intelligenza pratica, delle capacità di attenzione e concentrazione</w:t>
      </w:r>
    </w:p>
    <w:p w:rsidR="00C37C60" w:rsidRPr="006B61DA" w:rsidRDefault="00C37C60" w:rsidP="00C37C60">
      <w:pPr>
        <w:pStyle w:val="Paragrafoelenco"/>
        <w:numPr>
          <w:ilvl w:val="0"/>
          <w:numId w:val="4"/>
        </w:numPr>
      </w:pPr>
      <w:r w:rsidRPr="006B61DA">
        <w:t>Consolidamento della percezione di idee astratte come spazio e tempo</w:t>
      </w:r>
    </w:p>
    <w:p w:rsidR="00C37C60" w:rsidRPr="006B61DA" w:rsidRDefault="00C37C60" w:rsidP="00C37C60">
      <w:pPr>
        <w:pStyle w:val="Paragrafoelenco"/>
        <w:numPr>
          <w:ilvl w:val="0"/>
          <w:numId w:val="4"/>
        </w:numPr>
      </w:pPr>
      <w:r w:rsidRPr="006B61DA">
        <w:t>Consolidamento della capacità di cogliere i nessi causali in movimenti finalizzati</w:t>
      </w:r>
    </w:p>
    <w:p w:rsidR="00C37C60" w:rsidRPr="006B61DA" w:rsidRDefault="00C37C60" w:rsidP="00C37C60">
      <w:pPr>
        <w:pStyle w:val="Paragrafoelenco"/>
        <w:numPr>
          <w:ilvl w:val="0"/>
          <w:numId w:val="4"/>
        </w:numPr>
      </w:pPr>
      <w:r w:rsidRPr="006B61DA">
        <w:t>Consapevolezza dei propri mezzi e dei propri limiti</w:t>
      </w:r>
    </w:p>
    <w:p w:rsidR="00C37C60" w:rsidRPr="006B61DA" w:rsidRDefault="00C37C60" w:rsidP="00C37C60">
      <w:pPr>
        <w:pStyle w:val="Paragrafoelenco"/>
        <w:numPr>
          <w:ilvl w:val="0"/>
          <w:numId w:val="4"/>
        </w:numPr>
      </w:pPr>
      <w:proofErr w:type="gramStart"/>
      <w:r w:rsidRPr="006B61DA">
        <w:t>Consapevolezza  della</w:t>
      </w:r>
      <w:proofErr w:type="gramEnd"/>
      <w:r w:rsidRPr="006B61DA">
        <w:t xml:space="preserve"> propria identità personale attraverso il confronto con gli altri</w:t>
      </w:r>
    </w:p>
    <w:p w:rsidR="00C37C60" w:rsidRPr="006B61DA" w:rsidRDefault="00C37C60" w:rsidP="00C37C60">
      <w:pPr>
        <w:pStyle w:val="Paragrafoelenco"/>
        <w:numPr>
          <w:ilvl w:val="0"/>
          <w:numId w:val="4"/>
        </w:numPr>
        <w:jc w:val="both"/>
      </w:pPr>
      <w:proofErr w:type="gramStart"/>
      <w:r w:rsidRPr="006B61DA">
        <w:t>Acquisizione  della</w:t>
      </w:r>
      <w:proofErr w:type="gramEnd"/>
      <w:r w:rsidRPr="006B61DA">
        <w:t xml:space="preserve"> coscienza sociale attraverso il rispetto delle regole e degli altri</w:t>
      </w:r>
    </w:p>
    <w:p w:rsidR="00C37C60" w:rsidRPr="006B61DA" w:rsidRDefault="00C37C60" w:rsidP="00C37C60">
      <w:pPr>
        <w:pStyle w:val="Paragrafoelenco"/>
        <w:numPr>
          <w:ilvl w:val="0"/>
          <w:numId w:val="4"/>
        </w:numPr>
        <w:jc w:val="both"/>
      </w:pPr>
      <w:r w:rsidRPr="006B61DA">
        <w:t>Acquisizione del senso di benessere psico-fisico e della capacità di prevenire il pericolo</w:t>
      </w:r>
    </w:p>
    <w:p w:rsidR="00C37C60" w:rsidRPr="006B61DA" w:rsidRDefault="00C37C60" w:rsidP="00C37C60">
      <w:pPr>
        <w:jc w:val="both"/>
        <w:rPr>
          <w:rFonts w:ascii="Calibri" w:hAnsi="Calibri"/>
          <w:b/>
          <w:sz w:val="22"/>
          <w:szCs w:val="22"/>
        </w:rPr>
      </w:pPr>
    </w:p>
    <w:p w:rsidR="00C37C60" w:rsidRDefault="00C37C60" w:rsidP="00C37C60">
      <w:pPr>
        <w:jc w:val="both"/>
        <w:rPr>
          <w:rFonts w:ascii="Calibri" w:hAnsi="Calibri"/>
          <w:b/>
          <w:sz w:val="22"/>
          <w:szCs w:val="22"/>
        </w:rPr>
      </w:pPr>
      <w:r w:rsidRPr="006B61DA">
        <w:rPr>
          <w:rFonts w:ascii="Calibri" w:hAnsi="Calibri"/>
          <w:b/>
          <w:sz w:val="22"/>
          <w:szCs w:val="22"/>
        </w:rPr>
        <w:t xml:space="preserve">                                                </w:t>
      </w:r>
    </w:p>
    <w:p w:rsidR="00C37C60" w:rsidRDefault="00C37C60" w:rsidP="00C37C60">
      <w:pPr>
        <w:jc w:val="both"/>
        <w:rPr>
          <w:rFonts w:ascii="Calibri" w:hAnsi="Calibri"/>
          <w:b/>
          <w:sz w:val="22"/>
          <w:szCs w:val="22"/>
        </w:rPr>
      </w:pPr>
    </w:p>
    <w:p w:rsidR="00C37C60" w:rsidRDefault="00C37C60" w:rsidP="00C37C60">
      <w:pPr>
        <w:jc w:val="both"/>
        <w:rPr>
          <w:rFonts w:ascii="Calibri" w:hAnsi="Calibri"/>
          <w:b/>
          <w:sz w:val="22"/>
          <w:szCs w:val="22"/>
        </w:rPr>
      </w:pPr>
    </w:p>
    <w:p w:rsidR="00C37C60" w:rsidRPr="006B61DA" w:rsidRDefault="00C37C60" w:rsidP="00C37C60">
      <w:pPr>
        <w:jc w:val="both"/>
        <w:rPr>
          <w:rFonts w:ascii="Calibri" w:hAnsi="Calibri"/>
          <w:b/>
          <w:sz w:val="22"/>
          <w:szCs w:val="22"/>
        </w:rPr>
      </w:pPr>
      <w:r w:rsidRPr="006B61DA">
        <w:rPr>
          <w:rFonts w:ascii="Calibri" w:hAnsi="Calibri"/>
          <w:b/>
          <w:sz w:val="22"/>
          <w:szCs w:val="22"/>
        </w:rPr>
        <w:lastRenderedPageBreak/>
        <w:t xml:space="preserve">       </w:t>
      </w:r>
      <w:proofErr w:type="gramStart"/>
      <w:r w:rsidRPr="006B61DA">
        <w:rPr>
          <w:rFonts w:ascii="Calibri" w:hAnsi="Calibri"/>
          <w:b/>
          <w:sz w:val="22"/>
          <w:szCs w:val="22"/>
        </w:rPr>
        <w:t>COMPETENZE  RELATIVE</w:t>
      </w:r>
      <w:proofErr w:type="gramEnd"/>
      <w:r w:rsidRPr="006B61DA">
        <w:rPr>
          <w:rFonts w:ascii="Calibri" w:hAnsi="Calibri"/>
          <w:b/>
          <w:sz w:val="22"/>
          <w:szCs w:val="22"/>
        </w:rPr>
        <w:t xml:space="preserve"> AL TRIENNIO</w:t>
      </w:r>
    </w:p>
    <w:p w:rsidR="00C37C60" w:rsidRPr="006B61DA" w:rsidRDefault="00C37C60" w:rsidP="00C37C60">
      <w:pPr>
        <w:jc w:val="both"/>
        <w:rPr>
          <w:rFonts w:ascii="Calibri" w:hAnsi="Calibri"/>
          <w:b/>
          <w:sz w:val="22"/>
          <w:szCs w:val="22"/>
        </w:rPr>
      </w:pP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1) Consapevolezza della propria corporeità</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2) Corretta esecuzione </w:t>
      </w:r>
      <w:proofErr w:type="gramStart"/>
      <w:r w:rsidRPr="006B61DA">
        <w:rPr>
          <w:rFonts w:ascii="Calibri" w:hAnsi="Calibri"/>
          <w:sz w:val="22"/>
          <w:szCs w:val="22"/>
        </w:rPr>
        <w:t>di  gesti</w:t>
      </w:r>
      <w:proofErr w:type="gramEnd"/>
      <w:r w:rsidRPr="006B61DA">
        <w:rPr>
          <w:rFonts w:ascii="Calibri" w:hAnsi="Calibri"/>
          <w:sz w:val="22"/>
          <w:szCs w:val="22"/>
        </w:rPr>
        <w:t xml:space="preserve"> motori complessi in forma economica e funzionale</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3) Praticare uno sport individuale e uno di squadra utilizzando la tattica di gioco</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4) Gestire un confronto agonistico con </w:t>
      </w:r>
      <w:proofErr w:type="gramStart"/>
      <w:r w:rsidRPr="006B61DA">
        <w:rPr>
          <w:rFonts w:ascii="Calibri" w:hAnsi="Calibri"/>
          <w:sz w:val="22"/>
          <w:szCs w:val="22"/>
        </w:rPr>
        <w:t>un’ etica</w:t>
      </w:r>
      <w:proofErr w:type="gramEnd"/>
      <w:r w:rsidRPr="006B61DA">
        <w:rPr>
          <w:rFonts w:ascii="Calibri" w:hAnsi="Calibri"/>
          <w:sz w:val="22"/>
          <w:szCs w:val="22"/>
        </w:rPr>
        <w:t xml:space="preserve"> corretta</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5) Acquisizione del senso del valore sociale dello sport e del fair play</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6) Assumere </w:t>
      </w:r>
      <w:proofErr w:type="gramStart"/>
      <w:r w:rsidRPr="006B61DA">
        <w:rPr>
          <w:rFonts w:ascii="Calibri" w:hAnsi="Calibri"/>
          <w:sz w:val="22"/>
          <w:szCs w:val="22"/>
        </w:rPr>
        <w:t>un  atteggiamento</w:t>
      </w:r>
      <w:proofErr w:type="gramEnd"/>
      <w:r w:rsidRPr="006B61DA">
        <w:rPr>
          <w:rFonts w:ascii="Calibri" w:hAnsi="Calibri"/>
          <w:sz w:val="22"/>
          <w:szCs w:val="22"/>
        </w:rPr>
        <w:t xml:space="preserve"> positivo verso uno stile di vita sano  in una prospettiva di lunga  durata</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7) Consapevolezza dei benefici derivanti dalla pratica sportiva </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8) Interpretazione di dati e informazioni e risoluzione </w:t>
      </w:r>
      <w:proofErr w:type="gramStart"/>
      <w:r w:rsidRPr="006B61DA">
        <w:rPr>
          <w:rFonts w:ascii="Calibri" w:hAnsi="Calibri"/>
          <w:sz w:val="22"/>
          <w:szCs w:val="22"/>
        </w:rPr>
        <w:t>di  problemi</w:t>
      </w:r>
      <w:proofErr w:type="gramEnd"/>
      <w:r w:rsidRPr="006B61DA">
        <w:rPr>
          <w:rFonts w:ascii="Calibri" w:hAnsi="Calibri"/>
          <w:sz w:val="22"/>
          <w:szCs w:val="22"/>
        </w:rPr>
        <w:t xml:space="preserve"> motori complessi</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9) Riconoscere i messaggi corporei in relazione ad uno sforzo fisico distinguendone l’intensità</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10) Acquisire comportamenti rispettosi verso gli altri e l’ambiente</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11) Gestire ruoli diversi </w:t>
      </w:r>
      <w:proofErr w:type="gramStart"/>
      <w:r w:rsidRPr="006B61DA">
        <w:rPr>
          <w:rFonts w:ascii="Calibri" w:hAnsi="Calibri"/>
          <w:sz w:val="22"/>
          <w:szCs w:val="22"/>
        </w:rPr>
        <w:t>( arbitro</w:t>
      </w:r>
      <w:proofErr w:type="gramEnd"/>
      <w:r w:rsidRPr="006B61DA">
        <w:rPr>
          <w:rFonts w:ascii="Calibri" w:hAnsi="Calibri"/>
          <w:sz w:val="22"/>
          <w:szCs w:val="22"/>
        </w:rPr>
        <w:t>, giocatore, organizzatore ) ed eventi</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12) Trasferire le proprie abilità in contesti diversi</w:t>
      </w:r>
    </w:p>
    <w:p w:rsidR="00C37C60" w:rsidRPr="006B61DA" w:rsidRDefault="00C37C60" w:rsidP="00C37C60">
      <w:pPr>
        <w:jc w:val="both"/>
        <w:rPr>
          <w:rFonts w:ascii="Calibri" w:hAnsi="Calibri"/>
          <w:sz w:val="22"/>
          <w:szCs w:val="22"/>
        </w:rPr>
      </w:pPr>
      <w:r w:rsidRPr="006B61DA">
        <w:rPr>
          <w:rFonts w:ascii="Calibri" w:hAnsi="Calibri"/>
          <w:sz w:val="22"/>
          <w:szCs w:val="22"/>
        </w:rPr>
        <w:t xml:space="preserve">     13) Capacità di auto-riflessione sulle esperienze vissute</w:t>
      </w:r>
    </w:p>
    <w:p w:rsidR="00FA617C" w:rsidRDefault="00FA617C">
      <w:bookmarkStart w:id="0" w:name="_GoBack"/>
      <w:bookmarkEnd w:id="0"/>
    </w:p>
    <w:sectPr w:rsidR="00FA61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TE1BFBC08t0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00C"/>
    <w:multiLevelType w:val="hybridMultilevel"/>
    <w:tmpl w:val="AD4E2134"/>
    <w:lvl w:ilvl="0" w:tplc="AD6E05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252052"/>
    <w:multiLevelType w:val="hybridMultilevel"/>
    <w:tmpl w:val="2DC2C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F49CF"/>
    <w:multiLevelType w:val="hybridMultilevel"/>
    <w:tmpl w:val="3A2C3928"/>
    <w:lvl w:ilvl="0" w:tplc="A2EE11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6427B6"/>
    <w:multiLevelType w:val="hybridMultilevel"/>
    <w:tmpl w:val="6472C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60"/>
    <w:rsid w:val="00C37C60"/>
    <w:rsid w:val="00FA6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89B5C-909D-413C-8F0B-92A0BB42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7C60"/>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C37C60"/>
    <w:pPr>
      <w:keepNext/>
      <w:jc w:val="both"/>
      <w:outlineLvl w:val="1"/>
    </w:pPr>
    <w:rPr>
      <w:b/>
      <w:bCs/>
      <w:u w:val="single"/>
    </w:rPr>
  </w:style>
  <w:style w:type="paragraph" w:styleId="Titolo3">
    <w:name w:val="heading 3"/>
    <w:basedOn w:val="Normale"/>
    <w:next w:val="Normale"/>
    <w:link w:val="Titolo3Carattere"/>
    <w:uiPriority w:val="9"/>
    <w:semiHidden/>
    <w:unhideWhenUsed/>
    <w:qFormat/>
    <w:rsid w:val="00C37C60"/>
    <w:pPr>
      <w:keepNext/>
      <w:keepLines/>
      <w:spacing w:before="200" w:line="276" w:lineRule="auto"/>
      <w:outlineLvl w:val="2"/>
    </w:pPr>
    <w:rPr>
      <w:rFonts w:ascii="Cambria" w:hAnsi="Cambria"/>
      <w:b/>
      <w:bCs/>
      <w:color w:val="4F81BD"/>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37C60"/>
    <w:rPr>
      <w:rFonts w:ascii="Times New Roman" w:eastAsia="Times New Roman" w:hAnsi="Times New Roman" w:cs="Times New Roman"/>
      <w:b/>
      <w:bCs/>
      <w:sz w:val="24"/>
      <w:szCs w:val="24"/>
      <w:u w:val="single"/>
      <w:lang w:eastAsia="it-IT"/>
    </w:rPr>
  </w:style>
  <w:style w:type="character" w:customStyle="1" w:styleId="Titolo3Carattere">
    <w:name w:val="Titolo 3 Carattere"/>
    <w:basedOn w:val="Carpredefinitoparagrafo"/>
    <w:link w:val="Titolo3"/>
    <w:uiPriority w:val="9"/>
    <w:semiHidden/>
    <w:rsid w:val="00C37C60"/>
    <w:rPr>
      <w:rFonts w:ascii="Cambria" w:eastAsia="Times New Roman" w:hAnsi="Cambria" w:cs="Times New Roman"/>
      <w:b/>
      <w:bCs/>
      <w:color w:val="4F81BD"/>
    </w:rPr>
  </w:style>
  <w:style w:type="paragraph" w:styleId="Paragrafoelenco">
    <w:name w:val="List Paragraph"/>
    <w:basedOn w:val="Normale"/>
    <w:uiPriority w:val="34"/>
    <w:qFormat/>
    <w:rsid w:val="00C37C6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37C60"/>
    <w:pPr>
      <w:autoSpaceDE w:val="0"/>
      <w:autoSpaceDN w:val="0"/>
      <w:adjustRightInd w:val="0"/>
      <w:spacing w:after="0" w:line="240" w:lineRule="auto"/>
    </w:pPr>
    <w:rPr>
      <w:rFonts w:ascii="Trebuchet MS" w:eastAsia="Times New Roman" w:hAnsi="Trebuchet MS" w:cs="Trebuchet MS"/>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Franzitta</dc:creator>
  <cp:keywords/>
  <dc:description/>
  <cp:lastModifiedBy>Serena Franzitta</cp:lastModifiedBy>
  <cp:revision>1</cp:revision>
  <dcterms:created xsi:type="dcterms:W3CDTF">2017-11-11T13:03:00Z</dcterms:created>
  <dcterms:modified xsi:type="dcterms:W3CDTF">2017-11-11T13:04:00Z</dcterms:modified>
</cp:coreProperties>
</file>