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0B9" w:rsidRDefault="003860B9" w:rsidP="00795B51">
      <w:pPr>
        <w:jc w:val="center"/>
      </w:pPr>
      <w:r>
        <w:t xml:space="preserve">PROGRAMMA </w:t>
      </w:r>
      <w:proofErr w:type="spellStart"/>
      <w:r>
        <w:t>DI</w:t>
      </w:r>
      <w:proofErr w:type="spellEnd"/>
      <w:r>
        <w:t xml:space="preserve"> LINGUA</w:t>
      </w:r>
      <w:r w:rsidR="00A814F7">
        <w:t xml:space="preserve"> E LETTERATURA INGLESE</w:t>
      </w:r>
      <w:r w:rsidR="00A814F7">
        <w:br/>
        <w:t>A.S. 2013/14</w:t>
      </w:r>
    </w:p>
    <w:p w:rsidR="003860B9" w:rsidRDefault="00A814F7">
      <w:r>
        <w:t>Classe: IV N</w:t>
      </w:r>
      <w:r w:rsidR="00795B51">
        <w:br/>
        <w:t xml:space="preserve">Docente: M.  </w:t>
      </w:r>
      <w:proofErr w:type="spellStart"/>
      <w:r w:rsidR="00795B51">
        <w:t>Intravaia</w:t>
      </w:r>
      <w:proofErr w:type="spellEnd"/>
      <w:r w:rsidR="00795B51">
        <w:t xml:space="preserve"> </w:t>
      </w:r>
      <w:r>
        <w:br/>
        <w:t>Testi</w:t>
      </w:r>
      <w:r w:rsidR="003860B9">
        <w:t xml:space="preserve"> in adozione: </w:t>
      </w:r>
      <w:proofErr w:type="spellStart"/>
      <w:r w:rsidR="003860B9">
        <w:t>Lit</w:t>
      </w:r>
      <w:proofErr w:type="spellEnd"/>
      <w:r w:rsidR="003860B9">
        <w:t xml:space="preserve"> and </w:t>
      </w:r>
      <w:proofErr w:type="spellStart"/>
      <w:r w:rsidR="003860B9">
        <w:t>Lab</w:t>
      </w:r>
      <w:proofErr w:type="spellEnd"/>
      <w:r w:rsidR="003860B9">
        <w:t xml:space="preserve"> – vol. 1-2 / M. Spiazzi – M. Tavella -/ Zanichelli</w:t>
      </w:r>
      <w:r w:rsidR="00762088">
        <w:br/>
        <w:t xml:space="preserve">                                 </w:t>
      </w:r>
      <w:proofErr w:type="spellStart"/>
      <w:r w:rsidR="00762088">
        <w:t>Pet</w:t>
      </w:r>
      <w:proofErr w:type="spellEnd"/>
      <w:r w:rsidR="00762088">
        <w:t xml:space="preserve"> </w:t>
      </w:r>
      <w:proofErr w:type="spellStart"/>
      <w:r w:rsidR="00762088">
        <w:t>Result</w:t>
      </w:r>
      <w:proofErr w:type="spellEnd"/>
      <w:r w:rsidR="00762088">
        <w:t xml:space="preserve"> - Oxford</w:t>
      </w:r>
    </w:p>
    <w:p w:rsidR="003860B9" w:rsidRDefault="00795B51">
      <w:r>
        <w:t>LITERATURE</w:t>
      </w:r>
    </w:p>
    <w:p w:rsidR="005D098B" w:rsidRDefault="00356B44">
      <w:proofErr w:type="spellStart"/>
      <w:r>
        <w:t>Revision</w:t>
      </w:r>
      <w:proofErr w:type="spellEnd"/>
      <w:r>
        <w:t>: the Renaissance and William Shakespeare</w:t>
      </w:r>
      <w:r>
        <w:br/>
        <w:t xml:space="preserve">The Stuart </w:t>
      </w:r>
      <w:proofErr w:type="spellStart"/>
      <w:r>
        <w:t>dinasty</w:t>
      </w:r>
      <w:proofErr w:type="spellEnd"/>
      <w:r>
        <w:t xml:space="preserve"> – James I</w:t>
      </w:r>
      <w:r>
        <w:br/>
        <w:t xml:space="preserve">The </w:t>
      </w:r>
      <w:proofErr w:type="spellStart"/>
      <w:r>
        <w:t>Civil</w:t>
      </w:r>
      <w:proofErr w:type="spellEnd"/>
      <w:r>
        <w:t xml:space="preserve"> war and the Commonwealth</w:t>
      </w:r>
      <w:r>
        <w:br/>
        <w:t xml:space="preserve">The </w:t>
      </w:r>
      <w:proofErr w:type="spellStart"/>
      <w:r>
        <w:t>Restoration</w:t>
      </w:r>
      <w:proofErr w:type="spellEnd"/>
      <w:r>
        <w:t xml:space="preserve"> and the last </w:t>
      </w:r>
      <w:proofErr w:type="spellStart"/>
      <w:r>
        <w:t>Stuarts</w:t>
      </w:r>
      <w:proofErr w:type="spellEnd"/>
      <w:r>
        <w:br/>
        <w:t xml:space="preserve">The </w:t>
      </w:r>
      <w:proofErr w:type="spellStart"/>
      <w:r>
        <w:t>Hanoverian</w:t>
      </w:r>
      <w:proofErr w:type="spellEnd"/>
      <w:r>
        <w:t xml:space="preserve"> </w:t>
      </w:r>
      <w:proofErr w:type="spellStart"/>
      <w:r>
        <w:t>dinasty</w:t>
      </w:r>
      <w:proofErr w:type="spellEnd"/>
      <w:r w:rsidR="006E6ECA">
        <w:br/>
        <w:t xml:space="preserve">The </w:t>
      </w:r>
      <w:proofErr w:type="spellStart"/>
      <w:r w:rsidR="006E6ECA">
        <w:t>Augustean</w:t>
      </w:r>
      <w:proofErr w:type="spellEnd"/>
      <w:r w:rsidR="006E6ECA">
        <w:t xml:space="preserve"> </w:t>
      </w:r>
      <w:proofErr w:type="spellStart"/>
      <w:r w:rsidR="006E6ECA">
        <w:t>Age</w:t>
      </w:r>
      <w:proofErr w:type="spellEnd"/>
      <w:r w:rsidR="006E6ECA">
        <w:br/>
        <w:t xml:space="preserve">The rise </w:t>
      </w:r>
      <w:proofErr w:type="spellStart"/>
      <w:r w:rsidR="006E6ECA">
        <w:t>of</w:t>
      </w:r>
      <w:proofErr w:type="spellEnd"/>
      <w:r w:rsidR="006E6ECA">
        <w:t xml:space="preserve"> the </w:t>
      </w:r>
      <w:proofErr w:type="spellStart"/>
      <w:r w:rsidR="006E6ECA">
        <w:t>novel</w:t>
      </w:r>
      <w:proofErr w:type="spellEnd"/>
      <w:r w:rsidR="006E6ECA">
        <w:t xml:space="preserve"> and the rise </w:t>
      </w:r>
      <w:proofErr w:type="spellStart"/>
      <w:r w:rsidR="006E6ECA">
        <w:t>of</w:t>
      </w:r>
      <w:proofErr w:type="spellEnd"/>
      <w:r w:rsidR="006E6ECA">
        <w:t xml:space="preserve"> </w:t>
      </w:r>
      <w:proofErr w:type="spellStart"/>
      <w:r w:rsidR="006E6ECA">
        <w:t>journalism</w:t>
      </w:r>
      <w:proofErr w:type="spellEnd"/>
      <w:r w:rsidR="006E6ECA">
        <w:br/>
        <w:t xml:space="preserve">Daniel Defoe: the </w:t>
      </w:r>
      <w:proofErr w:type="spellStart"/>
      <w:r w:rsidR="006E6ECA">
        <w:t>biography</w:t>
      </w:r>
      <w:proofErr w:type="spellEnd"/>
      <w:r w:rsidR="006E6ECA">
        <w:t xml:space="preserve"> – </w:t>
      </w:r>
      <w:proofErr w:type="spellStart"/>
      <w:r w:rsidR="006E6ECA">
        <w:t>structure</w:t>
      </w:r>
      <w:proofErr w:type="spellEnd"/>
      <w:r w:rsidR="006E6ECA">
        <w:t xml:space="preserve"> </w:t>
      </w:r>
      <w:proofErr w:type="spellStart"/>
      <w:r w:rsidR="006E6ECA">
        <w:t>of</w:t>
      </w:r>
      <w:proofErr w:type="spellEnd"/>
      <w:r w:rsidR="006E6ECA">
        <w:t xml:space="preserve"> the </w:t>
      </w:r>
      <w:proofErr w:type="spellStart"/>
      <w:r w:rsidR="006E6ECA">
        <w:t>novels</w:t>
      </w:r>
      <w:proofErr w:type="spellEnd"/>
      <w:r w:rsidR="006E6ECA">
        <w:t xml:space="preserve"> – </w:t>
      </w:r>
      <w:proofErr w:type="spellStart"/>
      <w:r w:rsidR="006E6ECA">
        <w:t>characters</w:t>
      </w:r>
      <w:proofErr w:type="spellEnd"/>
      <w:r w:rsidR="006E6ECA">
        <w:br/>
        <w:t xml:space="preserve">Robinson </w:t>
      </w:r>
      <w:proofErr w:type="spellStart"/>
      <w:r w:rsidR="006E6ECA">
        <w:t>Crusoe</w:t>
      </w:r>
      <w:proofErr w:type="spellEnd"/>
      <w:r w:rsidR="006E6ECA">
        <w:t>: the plot</w:t>
      </w:r>
      <w:r w:rsidR="006E6ECA">
        <w:br/>
      </w:r>
      <w:proofErr w:type="spellStart"/>
      <w:r w:rsidR="006E6ECA">
        <w:t>Readin</w:t>
      </w:r>
      <w:r w:rsidR="003E4508">
        <w:t>g</w:t>
      </w:r>
      <w:proofErr w:type="spellEnd"/>
      <w:r w:rsidR="003E4508">
        <w:t xml:space="preserve">: “Robinson and </w:t>
      </w:r>
      <w:proofErr w:type="spellStart"/>
      <w:r w:rsidR="003E4508">
        <w:t>Friday</w:t>
      </w:r>
      <w:proofErr w:type="spellEnd"/>
      <w:r w:rsidR="006E6ECA">
        <w:t xml:space="preserve">” – text </w:t>
      </w:r>
      <w:proofErr w:type="spellStart"/>
      <w:r w:rsidR="006E6ECA">
        <w:t>analysis</w:t>
      </w:r>
      <w:proofErr w:type="spellEnd"/>
      <w:r w:rsidR="003E4508">
        <w:br/>
      </w:r>
      <w:proofErr w:type="spellStart"/>
      <w:r w:rsidR="003E4508">
        <w:t>Reading</w:t>
      </w:r>
      <w:proofErr w:type="spellEnd"/>
      <w:r w:rsidR="003E4508">
        <w:t xml:space="preserve">: the </w:t>
      </w:r>
      <w:proofErr w:type="spellStart"/>
      <w:r w:rsidR="003E4508">
        <w:t>myth</w:t>
      </w:r>
      <w:proofErr w:type="spellEnd"/>
      <w:r w:rsidR="003E4508">
        <w:t xml:space="preserve"> </w:t>
      </w:r>
      <w:proofErr w:type="spellStart"/>
      <w:r w:rsidR="003E4508">
        <w:t>of</w:t>
      </w:r>
      <w:proofErr w:type="spellEnd"/>
      <w:r w:rsidR="003E4508">
        <w:t xml:space="preserve"> the </w:t>
      </w:r>
      <w:proofErr w:type="spellStart"/>
      <w:r w:rsidR="003E4508">
        <w:t>natural</w:t>
      </w:r>
      <w:proofErr w:type="spellEnd"/>
      <w:r w:rsidR="003E4508">
        <w:t xml:space="preserve"> man: Rousseau and Robinson</w:t>
      </w:r>
      <w:r w:rsidR="006E6ECA">
        <w:br/>
      </w:r>
      <w:proofErr w:type="spellStart"/>
      <w:r w:rsidR="006E6ECA">
        <w:t>Moll</w:t>
      </w:r>
      <w:proofErr w:type="spellEnd"/>
      <w:r w:rsidR="006E6ECA">
        <w:t xml:space="preserve"> </w:t>
      </w:r>
      <w:proofErr w:type="spellStart"/>
      <w:r w:rsidR="006E6ECA">
        <w:t>Flanders</w:t>
      </w:r>
      <w:proofErr w:type="spellEnd"/>
      <w:r w:rsidR="006E6ECA">
        <w:t>: the plot</w:t>
      </w:r>
      <w:r w:rsidR="003E4508">
        <w:br/>
      </w:r>
      <w:proofErr w:type="spellStart"/>
      <w:r w:rsidR="003E4508">
        <w:t>Reading</w:t>
      </w:r>
      <w:proofErr w:type="spellEnd"/>
      <w:r w:rsidR="003E4508">
        <w:t>:  “</w:t>
      </w:r>
      <w:proofErr w:type="spellStart"/>
      <w:r w:rsidR="003E4508">
        <w:t>Moll’s</w:t>
      </w:r>
      <w:proofErr w:type="spellEnd"/>
      <w:r w:rsidR="003E4508">
        <w:t xml:space="preserve"> </w:t>
      </w:r>
      <w:proofErr w:type="spellStart"/>
      <w:r w:rsidR="003E4508">
        <w:t>analysis</w:t>
      </w:r>
      <w:proofErr w:type="spellEnd"/>
      <w:r w:rsidR="003E4508">
        <w:t xml:space="preserve"> </w:t>
      </w:r>
      <w:proofErr w:type="spellStart"/>
      <w:r w:rsidR="003E4508">
        <w:t>of</w:t>
      </w:r>
      <w:proofErr w:type="spellEnd"/>
      <w:r w:rsidR="003E4508">
        <w:t xml:space="preserve"> the </w:t>
      </w:r>
      <w:proofErr w:type="spellStart"/>
      <w:r w:rsidR="003E4508">
        <w:t>marriage</w:t>
      </w:r>
      <w:proofErr w:type="spellEnd"/>
      <w:r w:rsidR="003E4508">
        <w:t xml:space="preserve"> market</w:t>
      </w:r>
      <w:r w:rsidR="006E6ECA">
        <w:t>” – te</w:t>
      </w:r>
      <w:r w:rsidR="003E4508">
        <w:t xml:space="preserve">xt </w:t>
      </w:r>
      <w:proofErr w:type="spellStart"/>
      <w:r w:rsidR="003E4508">
        <w:t>analysis</w:t>
      </w:r>
      <w:proofErr w:type="spellEnd"/>
      <w:r w:rsidR="003E4508">
        <w:br/>
        <w:t xml:space="preserve">The </w:t>
      </w:r>
      <w:proofErr w:type="spellStart"/>
      <w:r w:rsidR="003E4508">
        <w:t>Gothic</w:t>
      </w:r>
      <w:proofErr w:type="spellEnd"/>
      <w:r w:rsidR="003E4508">
        <w:t xml:space="preserve"> </w:t>
      </w:r>
      <w:proofErr w:type="spellStart"/>
      <w:r w:rsidR="003E4508">
        <w:t>novel</w:t>
      </w:r>
      <w:proofErr w:type="spellEnd"/>
      <w:r w:rsidR="003E4508">
        <w:t xml:space="preserve">: </w:t>
      </w:r>
      <w:proofErr w:type="spellStart"/>
      <w:r w:rsidR="003E4508">
        <w:t>features</w:t>
      </w:r>
      <w:proofErr w:type="spellEnd"/>
      <w:r w:rsidR="003E4508">
        <w:br/>
      </w:r>
      <w:proofErr w:type="spellStart"/>
      <w:r w:rsidR="003E4508">
        <w:t>Ann</w:t>
      </w:r>
      <w:proofErr w:type="spellEnd"/>
      <w:r w:rsidR="003E4508">
        <w:t xml:space="preserve"> </w:t>
      </w:r>
      <w:proofErr w:type="spellStart"/>
      <w:r w:rsidR="003E4508">
        <w:t>Radcliff</w:t>
      </w:r>
      <w:proofErr w:type="spellEnd"/>
      <w:r w:rsidR="003E4508">
        <w:t xml:space="preserve">: the Mistery </w:t>
      </w:r>
      <w:proofErr w:type="spellStart"/>
      <w:r w:rsidR="003E4508">
        <w:t>of</w:t>
      </w:r>
      <w:proofErr w:type="spellEnd"/>
      <w:r w:rsidR="003E4508">
        <w:t xml:space="preserve"> </w:t>
      </w:r>
      <w:proofErr w:type="spellStart"/>
      <w:r w:rsidR="003E4508">
        <w:t>Adolpho</w:t>
      </w:r>
      <w:proofErr w:type="spellEnd"/>
      <w:r w:rsidR="003E4508">
        <w:t xml:space="preserve"> – the plot</w:t>
      </w:r>
      <w:r w:rsidR="003E4508">
        <w:br/>
      </w:r>
      <w:proofErr w:type="spellStart"/>
      <w:r w:rsidR="003E4508">
        <w:t>Reading</w:t>
      </w:r>
      <w:proofErr w:type="spellEnd"/>
      <w:r w:rsidR="003E4508">
        <w:t xml:space="preserve">: “A night in a </w:t>
      </w:r>
      <w:proofErr w:type="spellStart"/>
      <w:r w:rsidR="003E4508">
        <w:t>Gothic</w:t>
      </w:r>
      <w:proofErr w:type="spellEnd"/>
      <w:r w:rsidR="003E4508">
        <w:t xml:space="preserve"> castle”</w:t>
      </w:r>
      <w:r w:rsidR="00CA69AD">
        <w:br/>
        <w:t xml:space="preserve">Mary Shelley: the </w:t>
      </w:r>
      <w:proofErr w:type="spellStart"/>
      <w:r w:rsidR="00CA69AD">
        <w:t>biography</w:t>
      </w:r>
      <w:proofErr w:type="spellEnd"/>
      <w:r w:rsidR="00CA69AD">
        <w:br/>
        <w:t xml:space="preserve">Frankenstein: the plot – narrative </w:t>
      </w:r>
      <w:proofErr w:type="spellStart"/>
      <w:r w:rsidR="00CA69AD">
        <w:t>structure</w:t>
      </w:r>
      <w:proofErr w:type="spellEnd"/>
      <w:r w:rsidR="00CA69AD">
        <w:t xml:space="preserve"> and </w:t>
      </w:r>
      <w:proofErr w:type="spellStart"/>
      <w:r w:rsidR="00CA69AD">
        <w:t>characters</w:t>
      </w:r>
      <w:proofErr w:type="spellEnd"/>
      <w:r w:rsidR="00CA69AD">
        <w:br/>
      </w:r>
      <w:proofErr w:type="spellStart"/>
      <w:r w:rsidR="00CA69AD">
        <w:t>Reading</w:t>
      </w:r>
      <w:r w:rsidR="003E4508">
        <w:t>s</w:t>
      </w:r>
      <w:proofErr w:type="spellEnd"/>
      <w:r w:rsidR="00CA69AD">
        <w:t xml:space="preserve">: the </w:t>
      </w:r>
      <w:proofErr w:type="spellStart"/>
      <w:r w:rsidR="00CA69AD">
        <w:t>creation</w:t>
      </w:r>
      <w:proofErr w:type="spellEnd"/>
      <w:r w:rsidR="00CA69AD">
        <w:t xml:space="preserve"> </w:t>
      </w:r>
      <w:proofErr w:type="spellStart"/>
      <w:r w:rsidR="00CA69AD">
        <w:t>of</w:t>
      </w:r>
      <w:proofErr w:type="spellEnd"/>
      <w:r w:rsidR="00CA69AD">
        <w:t xml:space="preserve"> the </w:t>
      </w:r>
      <w:proofErr w:type="spellStart"/>
      <w:r w:rsidR="00CA69AD">
        <w:t>monster</w:t>
      </w:r>
      <w:proofErr w:type="spellEnd"/>
      <w:r w:rsidR="00CA69AD">
        <w:t xml:space="preserve"> –</w:t>
      </w:r>
      <w:r w:rsidR="003E4508">
        <w:t xml:space="preserve"> An </w:t>
      </w:r>
      <w:proofErr w:type="spellStart"/>
      <w:r w:rsidR="003E4508">
        <w:t>outcast</w:t>
      </w:r>
      <w:proofErr w:type="spellEnd"/>
      <w:r w:rsidR="003E4508">
        <w:t xml:space="preserve"> </w:t>
      </w:r>
      <w:proofErr w:type="spellStart"/>
      <w:r w:rsidR="003E4508">
        <w:t>of</w:t>
      </w:r>
      <w:proofErr w:type="spellEnd"/>
      <w:r w:rsidR="003E4508">
        <w:t xml:space="preserve"> society: </w:t>
      </w:r>
      <w:r w:rsidR="00CA69AD">
        <w:t xml:space="preserve"> text </w:t>
      </w:r>
      <w:proofErr w:type="spellStart"/>
      <w:r w:rsidR="00CA69AD">
        <w:t>analysis</w:t>
      </w:r>
      <w:proofErr w:type="spellEnd"/>
      <w:r w:rsidR="00CA69AD">
        <w:br/>
        <w:t xml:space="preserve">The </w:t>
      </w:r>
      <w:proofErr w:type="spellStart"/>
      <w:r w:rsidR="00CA69AD">
        <w:t>Gothic</w:t>
      </w:r>
      <w:proofErr w:type="spellEnd"/>
      <w:r w:rsidR="00CA69AD">
        <w:t xml:space="preserve"> </w:t>
      </w:r>
      <w:proofErr w:type="spellStart"/>
      <w:r w:rsidR="00CA69AD">
        <w:t>novel</w:t>
      </w:r>
      <w:proofErr w:type="spellEnd"/>
      <w:r w:rsidR="00CA69AD">
        <w:t xml:space="preserve">: </w:t>
      </w:r>
      <w:proofErr w:type="spellStart"/>
      <w:r w:rsidR="00CA69AD">
        <w:t>features</w:t>
      </w:r>
      <w:proofErr w:type="spellEnd"/>
      <w:r w:rsidR="003E4508">
        <w:br/>
        <w:t xml:space="preserve">Edgar Allan </w:t>
      </w:r>
      <w:proofErr w:type="spellStart"/>
      <w:r w:rsidR="003E4508">
        <w:t>Poe</w:t>
      </w:r>
      <w:proofErr w:type="spellEnd"/>
      <w:r w:rsidR="003E4508">
        <w:t xml:space="preserve">: the </w:t>
      </w:r>
      <w:proofErr w:type="spellStart"/>
      <w:r w:rsidR="003E4508">
        <w:t>biography</w:t>
      </w:r>
      <w:proofErr w:type="spellEnd"/>
      <w:r w:rsidR="003E4508">
        <w:br/>
        <w:t xml:space="preserve">The </w:t>
      </w:r>
      <w:proofErr w:type="spellStart"/>
      <w:r w:rsidR="003E4508">
        <w:t>Raven</w:t>
      </w:r>
      <w:proofErr w:type="spellEnd"/>
      <w:r w:rsidR="003E4508">
        <w:t xml:space="preserve">: text </w:t>
      </w:r>
      <w:proofErr w:type="spellStart"/>
      <w:r w:rsidR="003E4508">
        <w:t>analysis</w:t>
      </w:r>
      <w:proofErr w:type="spellEnd"/>
      <w:r w:rsidR="003E4508">
        <w:br/>
      </w:r>
      <w:r w:rsidR="005D098B">
        <w:t xml:space="preserve">The </w:t>
      </w:r>
      <w:proofErr w:type="spellStart"/>
      <w:r w:rsidR="005D098B">
        <w:t>Black</w:t>
      </w:r>
      <w:proofErr w:type="spellEnd"/>
      <w:r w:rsidR="005D098B">
        <w:t xml:space="preserve"> </w:t>
      </w:r>
      <w:proofErr w:type="spellStart"/>
      <w:r w:rsidR="005D098B">
        <w:t>Cat</w:t>
      </w:r>
      <w:proofErr w:type="spellEnd"/>
      <w:r w:rsidR="005D098B">
        <w:t xml:space="preserve">: the plot / </w:t>
      </w:r>
      <w:proofErr w:type="spellStart"/>
      <w:r w:rsidR="005D098B">
        <w:t>Reading</w:t>
      </w:r>
      <w:proofErr w:type="spellEnd"/>
      <w:r w:rsidR="005D098B">
        <w:t xml:space="preserve">: “I </w:t>
      </w:r>
      <w:proofErr w:type="spellStart"/>
      <w:r w:rsidR="005D098B">
        <w:t>had</w:t>
      </w:r>
      <w:proofErr w:type="spellEnd"/>
      <w:r w:rsidR="005D098B">
        <w:t xml:space="preserve"> </w:t>
      </w:r>
      <w:proofErr w:type="spellStart"/>
      <w:r w:rsidR="005D098B">
        <w:t>walled</w:t>
      </w:r>
      <w:proofErr w:type="spellEnd"/>
      <w:r w:rsidR="005D098B">
        <w:t xml:space="preserve"> the </w:t>
      </w:r>
      <w:proofErr w:type="spellStart"/>
      <w:r w:rsidR="005D098B">
        <w:t>monster</w:t>
      </w:r>
      <w:proofErr w:type="spellEnd"/>
      <w:r w:rsidR="005D098B">
        <w:t xml:space="preserve"> </w:t>
      </w:r>
      <w:proofErr w:type="spellStart"/>
      <w:r w:rsidR="005D098B">
        <w:t>between</w:t>
      </w:r>
      <w:proofErr w:type="spellEnd"/>
      <w:r w:rsidR="005D098B">
        <w:t xml:space="preserve"> the </w:t>
      </w:r>
      <w:proofErr w:type="spellStart"/>
      <w:r w:rsidR="005D098B">
        <w:t>tomb</w:t>
      </w:r>
      <w:proofErr w:type="spellEnd"/>
      <w:r w:rsidR="005D098B">
        <w:t>”</w:t>
      </w:r>
      <w:r w:rsidR="005D098B">
        <w:br/>
        <w:t>Focus on Nature</w:t>
      </w:r>
      <w:r w:rsidR="005D098B">
        <w:br/>
      </w:r>
      <w:proofErr w:type="spellStart"/>
      <w:r w:rsidR="005D098B">
        <w:t>Reading</w:t>
      </w:r>
      <w:proofErr w:type="spellEnd"/>
      <w:r w:rsidR="005D098B">
        <w:t>: “</w:t>
      </w:r>
      <w:proofErr w:type="spellStart"/>
      <w:r w:rsidR="005D098B">
        <w:t>Crossing</w:t>
      </w:r>
      <w:proofErr w:type="spellEnd"/>
      <w:r w:rsidR="005D098B">
        <w:t xml:space="preserve"> the </w:t>
      </w:r>
      <w:proofErr w:type="spellStart"/>
      <w:r w:rsidR="005D098B">
        <w:t>brook</w:t>
      </w:r>
      <w:proofErr w:type="spellEnd"/>
      <w:r w:rsidR="005D098B">
        <w:t xml:space="preserve">” </w:t>
      </w:r>
      <w:proofErr w:type="spellStart"/>
      <w:r w:rsidR="005D098B">
        <w:t>by</w:t>
      </w:r>
      <w:proofErr w:type="spellEnd"/>
      <w:r w:rsidR="005D098B">
        <w:t xml:space="preserve"> W. Turner</w:t>
      </w:r>
      <w:r w:rsidR="005D098B">
        <w:br/>
        <w:t xml:space="preserve">Focus on vision and </w:t>
      </w:r>
      <w:proofErr w:type="spellStart"/>
      <w:r w:rsidR="005D098B">
        <w:t>nightmares</w:t>
      </w:r>
      <w:proofErr w:type="spellEnd"/>
      <w:r w:rsidR="005D098B">
        <w:br/>
      </w:r>
      <w:proofErr w:type="spellStart"/>
      <w:r w:rsidR="005D098B">
        <w:t>Reading</w:t>
      </w:r>
      <w:proofErr w:type="spellEnd"/>
      <w:r w:rsidR="005D098B">
        <w:t xml:space="preserve"> and </w:t>
      </w:r>
      <w:proofErr w:type="spellStart"/>
      <w:r w:rsidR="005D098B">
        <w:t>listening</w:t>
      </w:r>
      <w:proofErr w:type="spellEnd"/>
      <w:r w:rsidR="005D098B">
        <w:t>: “</w:t>
      </w:r>
      <w:proofErr w:type="spellStart"/>
      <w:r w:rsidR="005D098B">
        <w:t>Stairway</w:t>
      </w:r>
      <w:proofErr w:type="spellEnd"/>
      <w:r w:rsidR="005D098B">
        <w:t xml:space="preserve"> </w:t>
      </w:r>
      <w:proofErr w:type="spellStart"/>
      <w:r w:rsidR="005D098B">
        <w:t>to</w:t>
      </w:r>
      <w:proofErr w:type="spellEnd"/>
      <w:r w:rsidR="005D098B">
        <w:t xml:space="preserve"> </w:t>
      </w:r>
      <w:proofErr w:type="spellStart"/>
      <w:r w:rsidR="005D098B">
        <w:t>Heaven</w:t>
      </w:r>
      <w:proofErr w:type="spellEnd"/>
      <w:r w:rsidR="005D098B">
        <w:t>” (Led Zeppelin”</w:t>
      </w:r>
      <w:r w:rsidR="00A814F7">
        <w:br/>
      </w:r>
      <w:r w:rsidR="005D098B">
        <w:br/>
      </w:r>
      <w:proofErr w:type="spellStart"/>
      <w:r w:rsidR="005D098B">
        <w:t>Reading</w:t>
      </w:r>
      <w:proofErr w:type="spellEnd"/>
      <w:r w:rsidR="005D098B">
        <w:t xml:space="preserve"> </w:t>
      </w:r>
      <w:proofErr w:type="spellStart"/>
      <w:r w:rsidR="005D098B">
        <w:t>of</w:t>
      </w:r>
      <w:proofErr w:type="spellEnd"/>
      <w:r w:rsidR="005D098B">
        <w:t xml:space="preserve"> the short story “ </w:t>
      </w:r>
      <w:proofErr w:type="spellStart"/>
      <w:r w:rsidR="005D098B">
        <w:t>Cathedral</w:t>
      </w:r>
      <w:proofErr w:type="spellEnd"/>
      <w:r w:rsidR="005D098B">
        <w:t xml:space="preserve">” </w:t>
      </w:r>
      <w:proofErr w:type="spellStart"/>
      <w:r w:rsidR="005D098B">
        <w:t>by</w:t>
      </w:r>
      <w:proofErr w:type="spellEnd"/>
      <w:r w:rsidR="005D098B">
        <w:t xml:space="preserve"> R. Carver</w:t>
      </w:r>
      <w:r w:rsidR="005D098B">
        <w:br/>
      </w:r>
      <w:proofErr w:type="spellStart"/>
      <w:r w:rsidR="005D098B">
        <w:t>Reading</w:t>
      </w:r>
      <w:proofErr w:type="spellEnd"/>
      <w:r w:rsidR="005D098B">
        <w:t xml:space="preserve"> </w:t>
      </w:r>
      <w:proofErr w:type="spellStart"/>
      <w:r w:rsidR="005D098B">
        <w:t>of</w:t>
      </w:r>
      <w:proofErr w:type="spellEnd"/>
      <w:r w:rsidR="005D098B">
        <w:t xml:space="preserve"> some </w:t>
      </w:r>
      <w:proofErr w:type="spellStart"/>
      <w:r w:rsidR="005D098B">
        <w:t>extracts</w:t>
      </w:r>
      <w:proofErr w:type="spellEnd"/>
      <w:r w:rsidR="005D098B">
        <w:t xml:space="preserve"> </w:t>
      </w:r>
      <w:proofErr w:type="spellStart"/>
      <w:r w:rsidR="005D098B">
        <w:t>from</w:t>
      </w:r>
      <w:proofErr w:type="spellEnd"/>
      <w:r w:rsidR="005D098B">
        <w:t xml:space="preserve"> “</w:t>
      </w:r>
      <w:proofErr w:type="spellStart"/>
      <w:r w:rsidR="005D098B">
        <w:t>Sugar</w:t>
      </w:r>
      <w:proofErr w:type="spellEnd"/>
      <w:r w:rsidR="005D098B">
        <w:t xml:space="preserve">” </w:t>
      </w:r>
      <w:proofErr w:type="spellStart"/>
      <w:r w:rsidR="005D098B">
        <w:t>by</w:t>
      </w:r>
      <w:proofErr w:type="spellEnd"/>
      <w:r w:rsidR="005D098B">
        <w:t xml:space="preserve"> A. </w:t>
      </w:r>
      <w:proofErr w:type="spellStart"/>
      <w:r w:rsidR="005D098B">
        <w:t>Bias</w:t>
      </w:r>
      <w:proofErr w:type="spellEnd"/>
      <w:r w:rsidR="005D098B">
        <w:br/>
      </w:r>
      <w:proofErr w:type="spellStart"/>
      <w:r w:rsidR="005D098B">
        <w:t>Animal</w:t>
      </w:r>
      <w:proofErr w:type="spellEnd"/>
      <w:r w:rsidR="005D098B">
        <w:t xml:space="preserve"> Farm </w:t>
      </w:r>
      <w:proofErr w:type="spellStart"/>
      <w:r w:rsidR="005D098B">
        <w:t>by</w:t>
      </w:r>
      <w:proofErr w:type="spellEnd"/>
      <w:r w:rsidR="005D098B">
        <w:t xml:space="preserve"> G. Orwell – The plot and  </w:t>
      </w:r>
      <w:proofErr w:type="spellStart"/>
      <w:r w:rsidR="005D098B">
        <w:t>reading</w:t>
      </w:r>
      <w:proofErr w:type="spellEnd"/>
      <w:r w:rsidR="005D098B">
        <w:t xml:space="preserve"> </w:t>
      </w:r>
      <w:proofErr w:type="spellStart"/>
      <w:r w:rsidR="005D098B">
        <w:t>of</w:t>
      </w:r>
      <w:proofErr w:type="spellEnd"/>
      <w:r w:rsidR="005D098B">
        <w:t xml:space="preserve"> some </w:t>
      </w:r>
      <w:proofErr w:type="spellStart"/>
      <w:r w:rsidR="005D098B">
        <w:t>extracts</w:t>
      </w:r>
      <w:proofErr w:type="spellEnd"/>
    </w:p>
    <w:p w:rsidR="00CA69AD" w:rsidRDefault="005D098B">
      <w:proofErr w:type="spellStart"/>
      <w:r>
        <w:t>Listening</w:t>
      </w:r>
      <w:proofErr w:type="spellEnd"/>
      <w:r>
        <w:t xml:space="preserve">, </w:t>
      </w:r>
      <w:proofErr w:type="spellStart"/>
      <w:r>
        <w:t>reading</w:t>
      </w:r>
      <w:proofErr w:type="spellEnd"/>
      <w:r>
        <w:t xml:space="preserve"> and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text “</w:t>
      </w:r>
      <w:proofErr w:type="spellStart"/>
      <w:r>
        <w:t>Pet</w:t>
      </w:r>
      <w:proofErr w:type="spellEnd"/>
      <w:r>
        <w:t xml:space="preserve"> </w:t>
      </w:r>
      <w:proofErr w:type="spellStart"/>
      <w:r>
        <w:t>result</w:t>
      </w:r>
      <w:proofErr w:type="spellEnd"/>
      <w:r w:rsidR="00A814F7">
        <w:t>” - Oxford</w:t>
      </w:r>
      <w:r>
        <w:t xml:space="preserve"> </w:t>
      </w:r>
      <w:r>
        <w:br/>
      </w:r>
      <w:r w:rsidR="00CA69AD">
        <w:t>Revisione d</w:t>
      </w:r>
      <w:r>
        <w:t>elle</w:t>
      </w:r>
      <w:r w:rsidR="00CA69AD">
        <w:t xml:space="preserve"> strutture grammaticali e funzioni linguistiche attraverso la lettura intensiv</w:t>
      </w:r>
      <w:r w:rsidR="00356B44">
        <w:t>a dei testi letterari presentati</w:t>
      </w:r>
    </w:p>
    <w:p w:rsidR="003860B9" w:rsidRDefault="003860B9"/>
    <w:sectPr w:rsidR="003860B9" w:rsidSect="00EF37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860B9"/>
    <w:rsid w:val="00356B44"/>
    <w:rsid w:val="003860B9"/>
    <w:rsid w:val="003E4508"/>
    <w:rsid w:val="00572E8C"/>
    <w:rsid w:val="005A0EF2"/>
    <w:rsid w:val="005D098B"/>
    <w:rsid w:val="006E6ECA"/>
    <w:rsid w:val="00762088"/>
    <w:rsid w:val="00795B51"/>
    <w:rsid w:val="009517D8"/>
    <w:rsid w:val="00A814F7"/>
    <w:rsid w:val="00C97123"/>
    <w:rsid w:val="00CA69AD"/>
    <w:rsid w:val="00D66A6F"/>
    <w:rsid w:val="00EF379A"/>
    <w:rsid w:val="00F3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37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</dc:creator>
  <cp:lastModifiedBy>Federico</cp:lastModifiedBy>
  <cp:revision>4</cp:revision>
  <dcterms:created xsi:type="dcterms:W3CDTF">2014-06-04T22:11:00Z</dcterms:created>
  <dcterms:modified xsi:type="dcterms:W3CDTF">2014-06-16T21:34:00Z</dcterms:modified>
</cp:coreProperties>
</file>