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C6A" w:rsidRPr="00E936ED" w:rsidRDefault="00A34C6A" w:rsidP="00E936ED">
      <w:pPr>
        <w:pStyle w:val="Citazione"/>
        <w:spacing w:before="0" w:after="0"/>
        <w:rPr>
          <w:rFonts w:ascii="Times New Roman" w:hAnsi="Times New Roman" w:cs="Times New Roman"/>
          <w:i w:val="0"/>
          <w:sz w:val="36"/>
          <w:szCs w:val="36"/>
          <w:lang w:val="it-IT"/>
        </w:rPr>
      </w:pPr>
      <w:bookmarkStart w:id="0" w:name="_GoBack"/>
      <w:bookmarkEnd w:id="0"/>
      <w:r w:rsidRPr="00E936ED">
        <w:rPr>
          <w:rFonts w:ascii="Times New Roman" w:hAnsi="Times New Roman" w:cs="Times New Roman"/>
          <w:i w:val="0"/>
          <w:sz w:val="36"/>
          <w:szCs w:val="36"/>
          <w:lang w:val="it-IT"/>
        </w:rPr>
        <w:t>Liceo Scientifico Statale “B.Croce” Palermo</w:t>
      </w:r>
    </w:p>
    <w:p w:rsidR="00A34C6A" w:rsidRPr="00E936ED" w:rsidRDefault="00A34C6A" w:rsidP="00E936ED">
      <w:pPr>
        <w:pStyle w:val="Citazione"/>
        <w:spacing w:before="0" w:after="0"/>
        <w:rPr>
          <w:rFonts w:ascii="Times New Roman" w:hAnsi="Times New Roman" w:cs="Times New Roman"/>
          <w:i w:val="0"/>
          <w:sz w:val="36"/>
          <w:szCs w:val="36"/>
          <w:lang w:val="it-IT"/>
        </w:rPr>
      </w:pPr>
      <w:r w:rsidRPr="00E936ED">
        <w:rPr>
          <w:rFonts w:ascii="Times New Roman" w:hAnsi="Times New Roman" w:cs="Times New Roman"/>
          <w:i w:val="0"/>
          <w:sz w:val="36"/>
          <w:szCs w:val="36"/>
          <w:lang w:val="it-IT"/>
        </w:rPr>
        <w:t>Programma di latino</w:t>
      </w:r>
    </w:p>
    <w:p w:rsidR="00A34C6A" w:rsidRPr="00E936ED" w:rsidRDefault="00A34C6A" w:rsidP="00E936ED">
      <w:pPr>
        <w:pStyle w:val="Citazione"/>
        <w:spacing w:before="0" w:after="0"/>
        <w:rPr>
          <w:rFonts w:ascii="Times New Roman" w:hAnsi="Times New Roman" w:cs="Times New Roman"/>
          <w:i w:val="0"/>
          <w:sz w:val="36"/>
          <w:szCs w:val="36"/>
          <w:lang w:val="it-IT"/>
        </w:rPr>
      </w:pPr>
      <w:r w:rsidRPr="00E936ED">
        <w:rPr>
          <w:rFonts w:ascii="Times New Roman" w:hAnsi="Times New Roman" w:cs="Times New Roman"/>
          <w:i w:val="0"/>
          <w:sz w:val="36"/>
          <w:szCs w:val="36"/>
          <w:lang w:val="it-IT"/>
        </w:rPr>
        <w:t>Classe V M</w:t>
      </w:r>
    </w:p>
    <w:p w:rsidR="00A34C6A" w:rsidRPr="00E936ED" w:rsidRDefault="00A34C6A" w:rsidP="00E936ED">
      <w:pPr>
        <w:pStyle w:val="Citazione"/>
        <w:spacing w:before="0" w:after="0"/>
        <w:rPr>
          <w:rFonts w:ascii="Times New Roman" w:hAnsi="Times New Roman" w:cs="Times New Roman"/>
          <w:i w:val="0"/>
          <w:sz w:val="36"/>
          <w:szCs w:val="36"/>
          <w:lang w:val="it-IT"/>
        </w:rPr>
      </w:pPr>
      <w:r w:rsidRPr="00E936ED">
        <w:rPr>
          <w:rFonts w:ascii="Times New Roman" w:hAnsi="Times New Roman" w:cs="Times New Roman"/>
          <w:i w:val="0"/>
          <w:sz w:val="36"/>
          <w:szCs w:val="36"/>
          <w:lang w:val="it-IT"/>
        </w:rPr>
        <w:t>A.S. 2013/2014   Prof.ssa Anna Maria Tornambè</w:t>
      </w:r>
    </w:p>
    <w:p w:rsidR="00A34C6A" w:rsidRPr="00A34C6A" w:rsidRDefault="00A34C6A" w:rsidP="00E936ED">
      <w:pPr>
        <w:spacing w:after="0"/>
        <w:rPr>
          <w:lang w:val="it-IT"/>
        </w:rPr>
      </w:pPr>
    </w:p>
    <w:p w:rsidR="00A34C6A" w:rsidRPr="00A34C6A" w:rsidRDefault="00A34C6A" w:rsidP="00E936ED">
      <w:pPr>
        <w:spacing w:after="0"/>
        <w:rPr>
          <w:lang w:val="it-IT"/>
        </w:rPr>
      </w:pPr>
    </w:p>
    <w:p w:rsidR="00E936ED" w:rsidRDefault="00E936ED" w:rsidP="00E936ED">
      <w:pPr>
        <w:spacing w:after="0"/>
        <w:rPr>
          <w:b/>
          <w:sz w:val="28"/>
          <w:szCs w:val="28"/>
          <w:lang w:val="it-IT"/>
        </w:rPr>
      </w:pPr>
    </w:p>
    <w:p w:rsidR="00A34C6A" w:rsidRPr="00E936ED" w:rsidRDefault="00A34C6A" w:rsidP="00E936ED">
      <w:pPr>
        <w:spacing w:after="0"/>
        <w:rPr>
          <w:sz w:val="28"/>
          <w:szCs w:val="28"/>
          <w:lang w:val="it-IT"/>
        </w:rPr>
      </w:pPr>
      <w:r w:rsidRPr="00E936ED">
        <w:rPr>
          <w:b/>
          <w:sz w:val="28"/>
          <w:szCs w:val="28"/>
          <w:lang w:val="it-IT"/>
        </w:rPr>
        <w:t>Testo</w:t>
      </w:r>
      <w:r w:rsidRPr="00E936ED">
        <w:rPr>
          <w:sz w:val="28"/>
          <w:szCs w:val="28"/>
          <w:lang w:val="it-IT"/>
        </w:rPr>
        <w:t xml:space="preserve"> : Lezioni di letteratura latina ( corso integrato). </w:t>
      </w:r>
    </w:p>
    <w:p w:rsidR="00A34C6A" w:rsidRPr="00E936ED" w:rsidRDefault="00E936ED" w:rsidP="00E936ED">
      <w:pPr>
        <w:spacing w:after="0"/>
        <w:rPr>
          <w:sz w:val="28"/>
          <w:szCs w:val="28"/>
          <w:lang w:val="it-IT"/>
        </w:rPr>
      </w:pPr>
      <w:r w:rsidRPr="00E936ED">
        <w:rPr>
          <w:sz w:val="28"/>
          <w:szCs w:val="28"/>
          <w:lang w:val="it-IT"/>
        </w:rPr>
        <w:t xml:space="preserve">              </w:t>
      </w:r>
      <w:r w:rsidR="00A34C6A" w:rsidRPr="00E936ED">
        <w:rPr>
          <w:sz w:val="28"/>
          <w:szCs w:val="28"/>
          <w:lang w:val="it-IT"/>
        </w:rPr>
        <w:t>-Vol. 2: L’età augustea.</w:t>
      </w:r>
    </w:p>
    <w:p w:rsidR="00E936ED" w:rsidRPr="00E936ED" w:rsidRDefault="00E936ED" w:rsidP="00E936ED">
      <w:pPr>
        <w:spacing w:after="0"/>
        <w:rPr>
          <w:sz w:val="28"/>
          <w:szCs w:val="28"/>
          <w:lang w:val="it-IT"/>
        </w:rPr>
      </w:pPr>
      <w:r w:rsidRPr="00E936ED">
        <w:rPr>
          <w:sz w:val="28"/>
          <w:szCs w:val="28"/>
          <w:lang w:val="it-IT"/>
        </w:rPr>
        <w:t xml:space="preserve">              -Vol. 3: L’età imperiale.</w:t>
      </w:r>
    </w:p>
    <w:p w:rsidR="00A34C6A" w:rsidRPr="00E936ED" w:rsidRDefault="00A34C6A" w:rsidP="00E936ED">
      <w:pPr>
        <w:spacing w:after="0"/>
        <w:rPr>
          <w:sz w:val="28"/>
          <w:szCs w:val="28"/>
          <w:lang w:val="it-IT"/>
        </w:rPr>
      </w:pPr>
      <w:r w:rsidRPr="00E936ED">
        <w:rPr>
          <w:b/>
          <w:sz w:val="28"/>
          <w:szCs w:val="28"/>
          <w:lang w:val="it-IT"/>
        </w:rPr>
        <w:t>Autori</w:t>
      </w:r>
      <w:r w:rsidRPr="00E936ED">
        <w:rPr>
          <w:sz w:val="28"/>
          <w:szCs w:val="28"/>
          <w:lang w:val="it-IT"/>
        </w:rPr>
        <w:t>: Gian Biagio Conte e Emilio Pianezzola.</w:t>
      </w:r>
    </w:p>
    <w:p w:rsidR="008B37E3" w:rsidRPr="00E936ED" w:rsidRDefault="008B37E3" w:rsidP="00E936ED">
      <w:pPr>
        <w:spacing w:after="0"/>
        <w:rPr>
          <w:lang w:val="it-IT"/>
        </w:rPr>
      </w:pPr>
    </w:p>
    <w:p w:rsidR="00E936ED" w:rsidRDefault="00E936ED" w:rsidP="00E936ED">
      <w:pPr>
        <w:spacing w:after="0"/>
        <w:rPr>
          <w:lang w:val="it-IT"/>
        </w:rPr>
      </w:pPr>
    </w:p>
    <w:p w:rsidR="00E936ED" w:rsidRDefault="00E936ED" w:rsidP="00E936ED">
      <w:pPr>
        <w:spacing w:after="0"/>
        <w:rPr>
          <w:lang w:val="it-IT"/>
        </w:rPr>
      </w:pPr>
    </w:p>
    <w:p w:rsidR="00E936ED" w:rsidRDefault="005B394D" w:rsidP="00E936ED">
      <w:pPr>
        <w:spacing w:after="0"/>
        <w:rPr>
          <w:b/>
          <w:sz w:val="32"/>
          <w:szCs w:val="32"/>
          <w:lang w:val="it-IT"/>
        </w:rPr>
      </w:pPr>
      <w:r>
        <w:rPr>
          <w:b/>
          <w:sz w:val="32"/>
          <w:szCs w:val="32"/>
          <w:lang w:val="it-IT"/>
        </w:rPr>
        <w:t>Ovidio</w:t>
      </w:r>
      <w:r w:rsidR="00E936ED">
        <w:rPr>
          <w:b/>
          <w:sz w:val="32"/>
          <w:szCs w:val="32"/>
          <w:lang w:val="it-IT"/>
        </w:rPr>
        <w:t>:</w:t>
      </w:r>
    </w:p>
    <w:p w:rsidR="00E936ED" w:rsidRPr="00E936ED" w:rsidRDefault="00E936ED" w:rsidP="00E936ED">
      <w:pPr>
        <w:spacing w:after="0"/>
        <w:rPr>
          <w:b/>
          <w:lang w:val="it-IT"/>
        </w:rPr>
      </w:pPr>
    </w:p>
    <w:p w:rsidR="00E936ED" w:rsidRPr="00E936ED" w:rsidRDefault="00E936ED" w:rsidP="00E936ED">
      <w:pPr>
        <w:spacing w:after="0"/>
        <w:rPr>
          <w:lang w:val="it-IT"/>
        </w:rPr>
      </w:pPr>
      <w:r w:rsidRPr="00E936ED">
        <w:rPr>
          <w:lang w:val="it-IT"/>
        </w:rPr>
        <w:t>-Un poeta di eccezionale valore.</w:t>
      </w:r>
    </w:p>
    <w:p w:rsidR="00E936ED" w:rsidRPr="00E936ED" w:rsidRDefault="00E936ED" w:rsidP="00E936ED">
      <w:pPr>
        <w:spacing w:after="0"/>
        <w:rPr>
          <w:lang w:val="it-IT"/>
        </w:rPr>
      </w:pPr>
      <w:r w:rsidRPr="00E936ED">
        <w:rPr>
          <w:lang w:val="it-IT"/>
        </w:rPr>
        <w:t>-Una vita brillante che si conclude in esilio.</w:t>
      </w:r>
    </w:p>
    <w:p w:rsidR="00E936ED" w:rsidRPr="00E936ED" w:rsidRDefault="00E936ED" w:rsidP="00E936ED">
      <w:pPr>
        <w:spacing w:after="0"/>
        <w:rPr>
          <w:lang w:val="it-IT"/>
        </w:rPr>
      </w:pPr>
      <w:r w:rsidRPr="00E936ED">
        <w:rPr>
          <w:lang w:val="it-IT"/>
        </w:rPr>
        <w:t>-Le opere: non solo elegie.</w:t>
      </w:r>
    </w:p>
    <w:p w:rsidR="00E936ED" w:rsidRPr="00E936ED" w:rsidRDefault="00E936ED" w:rsidP="00E936ED">
      <w:pPr>
        <w:spacing w:after="0"/>
        <w:rPr>
          <w:lang w:val="it-IT"/>
        </w:rPr>
      </w:pPr>
      <w:r w:rsidRPr="00E936ED">
        <w:rPr>
          <w:lang w:val="it-IT"/>
        </w:rPr>
        <w:t>-Una poesia nuova per una società mondana.</w:t>
      </w:r>
    </w:p>
    <w:p w:rsidR="00E936ED" w:rsidRPr="00E936ED" w:rsidRDefault="00E936ED" w:rsidP="00E936ED">
      <w:pPr>
        <w:spacing w:after="0"/>
        <w:rPr>
          <w:lang w:val="it-IT"/>
        </w:rPr>
      </w:pPr>
      <w:r w:rsidRPr="00E936ED">
        <w:rPr>
          <w:lang w:val="it-IT"/>
        </w:rPr>
        <w:t>-L’esordio letterario: gli</w:t>
      </w:r>
      <w:r w:rsidRPr="00E936ED">
        <w:rPr>
          <w:i/>
          <w:lang w:val="it-IT"/>
        </w:rPr>
        <w:t xml:space="preserve"> Amores, </w:t>
      </w:r>
      <w:r w:rsidRPr="00E936ED">
        <w:rPr>
          <w:lang w:val="it-IT"/>
        </w:rPr>
        <w:t>fra tradizione e innovazione.</w:t>
      </w:r>
    </w:p>
    <w:p w:rsidR="00E936ED" w:rsidRPr="00E936ED" w:rsidRDefault="00E936ED" w:rsidP="00E936ED">
      <w:pPr>
        <w:spacing w:after="0"/>
        <w:rPr>
          <w:lang w:val="it-IT"/>
        </w:rPr>
      </w:pPr>
      <w:r w:rsidRPr="00E936ED">
        <w:rPr>
          <w:lang w:val="it-IT"/>
        </w:rPr>
        <w:t>-La poesia erotico-didascalica.</w:t>
      </w:r>
    </w:p>
    <w:p w:rsidR="00E936ED" w:rsidRPr="00E936ED" w:rsidRDefault="00E936ED" w:rsidP="00E936ED">
      <w:pPr>
        <w:spacing w:after="0"/>
        <w:rPr>
          <w:i/>
          <w:lang w:val="it-IT"/>
        </w:rPr>
      </w:pPr>
      <w:r w:rsidRPr="00E936ED">
        <w:rPr>
          <w:lang w:val="it-IT"/>
        </w:rPr>
        <w:t xml:space="preserve">-Fra amore e mito: le </w:t>
      </w:r>
      <w:r w:rsidRPr="00E936ED">
        <w:rPr>
          <w:i/>
          <w:lang w:val="it-IT"/>
        </w:rPr>
        <w:t>Heroides.</w:t>
      </w:r>
    </w:p>
    <w:p w:rsidR="00E936ED" w:rsidRPr="00E936ED" w:rsidRDefault="00E936ED" w:rsidP="00E936ED">
      <w:pPr>
        <w:spacing w:after="0"/>
        <w:rPr>
          <w:lang w:val="it-IT"/>
        </w:rPr>
      </w:pPr>
      <w:r w:rsidRPr="00E936ED">
        <w:rPr>
          <w:i/>
          <w:lang w:val="it-IT"/>
        </w:rPr>
        <w:t>-</w:t>
      </w:r>
      <w:r w:rsidRPr="00E936ED">
        <w:rPr>
          <w:lang w:val="it-IT"/>
        </w:rPr>
        <w:t>Le Metamorfosi: forma e significato di un progetto ambizioso.</w:t>
      </w:r>
    </w:p>
    <w:p w:rsidR="00E936ED" w:rsidRPr="00E936ED" w:rsidRDefault="00E936ED" w:rsidP="00E936ED">
      <w:pPr>
        <w:spacing w:after="0"/>
        <w:rPr>
          <w:lang w:val="it-IT"/>
        </w:rPr>
      </w:pPr>
      <w:r w:rsidRPr="00E936ED">
        <w:rPr>
          <w:lang w:val="it-IT"/>
        </w:rPr>
        <w:t>-I Fasti: Ovidio e il regime augusteo.</w:t>
      </w:r>
    </w:p>
    <w:p w:rsidR="00E936ED" w:rsidRPr="00E936ED" w:rsidRDefault="00E936ED" w:rsidP="00E936ED">
      <w:pPr>
        <w:spacing w:after="0"/>
        <w:rPr>
          <w:lang w:val="it-IT"/>
        </w:rPr>
      </w:pPr>
      <w:r w:rsidRPr="00E936ED">
        <w:rPr>
          <w:lang w:val="it-IT"/>
        </w:rPr>
        <w:t>- Le opere dell’esilio.</w:t>
      </w:r>
    </w:p>
    <w:p w:rsidR="00E936ED" w:rsidRDefault="00E936ED" w:rsidP="00E936ED">
      <w:pPr>
        <w:spacing w:after="0"/>
        <w:rPr>
          <w:sz w:val="20"/>
          <w:szCs w:val="20"/>
          <w:lang w:val="it-IT"/>
        </w:rPr>
      </w:pPr>
    </w:p>
    <w:p w:rsidR="00E936ED" w:rsidRDefault="00E936ED" w:rsidP="00E936ED">
      <w:pPr>
        <w:spacing w:after="0"/>
        <w:rPr>
          <w:sz w:val="20"/>
          <w:szCs w:val="20"/>
          <w:lang w:val="it-IT"/>
        </w:rPr>
      </w:pPr>
    </w:p>
    <w:p w:rsidR="00E936ED" w:rsidRDefault="00CE1CD5" w:rsidP="00E936ED">
      <w:pPr>
        <w:spacing w:after="0"/>
        <w:rPr>
          <w:i/>
          <w:sz w:val="30"/>
          <w:szCs w:val="30"/>
          <w:lang w:val="it-IT"/>
        </w:rPr>
      </w:pPr>
      <w:r>
        <w:rPr>
          <w:i/>
          <w:sz w:val="30"/>
          <w:szCs w:val="30"/>
          <w:lang w:val="it-IT"/>
        </w:rPr>
        <w:t>-</w:t>
      </w:r>
      <w:r w:rsidR="00E936ED" w:rsidRPr="00E936ED">
        <w:rPr>
          <w:i/>
          <w:sz w:val="30"/>
          <w:szCs w:val="30"/>
          <w:lang w:val="it-IT"/>
        </w:rPr>
        <w:t>Antologia</w:t>
      </w:r>
    </w:p>
    <w:p w:rsidR="00E936ED" w:rsidRPr="00E936ED" w:rsidRDefault="00E936ED" w:rsidP="00E936ED">
      <w:pPr>
        <w:spacing w:after="0"/>
        <w:rPr>
          <w:i/>
          <w:sz w:val="24"/>
          <w:szCs w:val="24"/>
          <w:lang w:val="it-IT"/>
        </w:rPr>
      </w:pPr>
      <w:r w:rsidRPr="00E936ED">
        <w:rPr>
          <w:i/>
          <w:sz w:val="24"/>
          <w:szCs w:val="24"/>
          <w:lang w:val="it-IT"/>
        </w:rPr>
        <w:t>Amores:</w:t>
      </w:r>
    </w:p>
    <w:p w:rsidR="00E936ED" w:rsidRDefault="00E936ED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-T1 Una Musa di undici piedi.</w:t>
      </w:r>
    </w:p>
    <w:p w:rsidR="00E936ED" w:rsidRDefault="00E936ED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-T2 Il poeta innamorato.</w:t>
      </w:r>
    </w:p>
    <w:p w:rsidR="00E936ED" w:rsidRDefault="00E936ED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-T3 Ogni amante è un soldato.</w:t>
      </w:r>
    </w:p>
    <w:p w:rsidR="00E936ED" w:rsidRDefault="00E936ED" w:rsidP="00E936ED">
      <w:pPr>
        <w:spacing w:after="0"/>
        <w:rPr>
          <w:sz w:val="20"/>
          <w:szCs w:val="20"/>
          <w:lang w:val="it-IT"/>
        </w:rPr>
      </w:pPr>
    </w:p>
    <w:p w:rsidR="00E936ED" w:rsidRDefault="00E936ED" w:rsidP="00E936ED">
      <w:pPr>
        <w:spacing w:after="0"/>
        <w:rPr>
          <w:i/>
          <w:sz w:val="24"/>
          <w:szCs w:val="24"/>
          <w:lang w:val="it-IT"/>
        </w:rPr>
      </w:pPr>
      <w:r w:rsidRPr="00E936ED">
        <w:rPr>
          <w:i/>
          <w:sz w:val="24"/>
          <w:szCs w:val="24"/>
          <w:lang w:val="it-IT"/>
        </w:rPr>
        <w:t>Ars amatoria</w:t>
      </w:r>
      <w:r>
        <w:rPr>
          <w:i/>
          <w:sz w:val="24"/>
          <w:szCs w:val="24"/>
          <w:lang w:val="it-IT"/>
        </w:rPr>
        <w:t>:</w:t>
      </w:r>
    </w:p>
    <w:p w:rsidR="00E936ED" w:rsidRDefault="00E936ED" w:rsidP="00E936ED">
      <w:pPr>
        <w:spacing w:after="0"/>
        <w:rPr>
          <w:sz w:val="20"/>
          <w:szCs w:val="20"/>
          <w:lang w:val="it-IT"/>
        </w:rPr>
      </w:pPr>
      <w:r>
        <w:rPr>
          <w:i/>
          <w:sz w:val="24"/>
          <w:szCs w:val="24"/>
          <w:lang w:val="it-IT"/>
        </w:rPr>
        <w:t>-</w:t>
      </w:r>
      <w:r>
        <w:rPr>
          <w:sz w:val="20"/>
          <w:szCs w:val="20"/>
          <w:lang w:val="it-IT"/>
        </w:rPr>
        <w:t>T4 Consigli per conquistare una donna.</w:t>
      </w:r>
    </w:p>
    <w:p w:rsidR="00E936ED" w:rsidRDefault="00E936ED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-T5 La raffinatezza della modernità: un elogio del presente.</w:t>
      </w:r>
    </w:p>
    <w:p w:rsidR="00E936ED" w:rsidRDefault="00E936ED" w:rsidP="00E936ED">
      <w:pPr>
        <w:spacing w:after="0"/>
        <w:rPr>
          <w:sz w:val="20"/>
          <w:szCs w:val="20"/>
          <w:lang w:val="it-IT"/>
        </w:rPr>
      </w:pPr>
    </w:p>
    <w:p w:rsidR="00E936ED" w:rsidRPr="00E936ED" w:rsidRDefault="00E936ED" w:rsidP="00E936ED">
      <w:pPr>
        <w:spacing w:after="0"/>
        <w:rPr>
          <w:i/>
          <w:sz w:val="24"/>
          <w:szCs w:val="24"/>
          <w:lang w:val="it-IT"/>
        </w:rPr>
      </w:pPr>
      <w:r w:rsidRPr="00E936ED">
        <w:rPr>
          <w:i/>
          <w:sz w:val="24"/>
          <w:szCs w:val="24"/>
          <w:lang w:val="it-IT"/>
        </w:rPr>
        <w:t>Remedia amoris:</w:t>
      </w:r>
    </w:p>
    <w:p w:rsidR="00E936ED" w:rsidRDefault="00E936ED" w:rsidP="00E936ED">
      <w:pPr>
        <w:spacing w:after="0"/>
        <w:rPr>
          <w:sz w:val="20"/>
          <w:szCs w:val="20"/>
          <w:lang w:val="it-IT"/>
        </w:rPr>
      </w:pPr>
      <w:r>
        <w:rPr>
          <w:i/>
          <w:sz w:val="24"/>
          <w:szCs w:val="24"/>
          <w:lang w:val="it-IT"/>
        </w:rPr>
        <w:t>-</w:t>
      </w:r>
      <w:r>
        <w:rPr>
          <w:sz w:val="20"/>
          <w:szCs w:val="20"/>
          <w:lang w:val="it-IT"/>
        </w:rPr>
        <w:t>T6 Due consigli per guarire dall’amore.</w:t>
      </w:r>
    </w:p>
    <w:p w:rsidR="00E936ED" w:rsidRDefault="00E936ED" w:rsidP="00E936ED">
      <w:pPr>
        <w:spacing w:after="0"/>
        <w:rPr>
          <w:sz w:val="20"/>
          <w:szCs w:val="20"/>
          <w:lang w:val="it-IT"/>
        </w:rPr>
      </w:pPr>
    </w:p>
    <w:p w:rsidR="00E936ED" w:rsidRPr="00E936ED" w:rsidRDefault="00E936ED" w:rsidP="00E936ED">
      <w:pPr>
        <w:spacing w:after="0"/>
        <w:rPr>
          <w:i/>
          <w:sz w:val="24"/>
          <w:szCs w:val="24"/>
          <w:lang w:val="it-IT"/>
        </w:rPr>
      </w:pPr>
      <w:r w:rsidRPr="00E936ED">
        <w:rPr>
          <w:i/>
          <w:sz w:val="24"/>
          <w:szCs w:val="24"/>
          <w:lang w:val="it-IT"/>
        </w:rPr>
        <w:t>Metamorfosi:</w:t>
      </w:r>
    </w:p>
    <w:p w:rsidR="00E936ED" w:rsidRDefault="00E936ED" w:rsidP="00E936ED">
      <w:pPr>
        <w:spacing w:after="0"/>
        <w:rPr>
          <w:sz w:val="20"/>
          <w:szCs w:val="20"/>
          <w:lang w:val="it-IT"/>
        </w:rPr>
      </w:pPr>
    </w:p>
    <w:p w:rsidR="00E936ED" w:rsidRDefault="00E936ED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-T8 Un dio innamorato: la storia di Apollo e Dafne.</w:t>
      </w:r>
    </w:p>
    <w:p w:rsidR="00E936ED" w:rsidRDefault="00E936ED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-T10 L’amore impossibile di Narciso.</w:t>
      </w:r>
    </w:p>
    <w:p w:rsidR="00E936ED" w:rsidRDefault="00E936ED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lastRenderedPageBreak/>
        <w:t>-T11 Lo sfortunato amore di Piramo e Tisbe.</w:t>
      </w:r>
    </w:p>
    <w:p w:rsidR="00E936ED" w:rsidRDefault="00E936ED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-T12 Il mondo semplice di Filemone e Bauci.</w:t>
      </w:r>
    </w:p>
    <w:p w:rsidR="00E936ED" w:rsidRDefault="00E936ED" w:rsidP="00E936ED">
      <w:pPr>
        <w:spacing w:after="0"/>
        <w:rPr>
          <w:sz w:val="20"/>
          <w:szCs w:val="20"/>
          <w:lang w:val="it-IT"/>
        </w:rPr>
      </w:pPr>
    </w:p>
    <w:p w:rsidR="00E936ED" w:rsidRDefault="00E936ED" w:rsidP="00E936ED">
      <w:pPr>
        <w:spacing w:after="0"/>
        <w:rPr>
          <w:i/>
          <w:sz w:val="28"/>
          <w:szCs w:val="28"/>
          <w:lang w:val="it-IT"/>
        </w:rPr>
      </w:pPr>
      <w:r w:rsidRPr="00E936ED">
        <w:rPr>
          <w:i/>
          <w:sz w:val="28"/>
          <w:szCs w:val="28"/>
          <w:lang w:val="it-IT"/>
        </w:rPr>
        <w:t>Approfondimenti:</w:t>
      </w:r>
    </w:p>
    <w:p w:rsidR="00E936ED" w:rsidRDefault="00E936ED" w:rsidP="00E936ED">
      <w:pPr>
        <w:spacing w:after="0"/>
        <w:rPr>
          <w:i/>
          <w:sz w:val="28"/>
          <w:szCs w:val="28"/>
          <w:lang w:val="it-IT"/>
        </w:rPr>
      </w:pPr>
    </w:p>
    <w:p w:rsidR="00AB26FD" w:rsidRDefault="00E936ED" w:rsidP="00E936ED">
      <w:pPr>
        <w:spacing w:after="0"/>
        <w:rPr>
          <w:i/>
          <w:sz w:val="20"/>
          <w:szCs w:val="20"/>
          <w:lang w:val="it-IT"/>
        </w:rPr>
      </w:pPr>
      <w:r>
        <w:rPr>
          <w:i/>
          <w:sz w:val="28"/>
          <w:szCs w:val="28"/>
          <w:lang w:val="it-IT"/>
        </w:rPr>
        <w:t>-</w:t>
      </w:r>
      <w:r w:rsidR="00AB26FD">
        <w:rPr>
          <w:sz w:val="20"/>
          <w:szCs w:val="20"/>
          <w:lang w:val="it-IT"/>
        </w:rPr>
        <w:t xml:space="preserve">Le fonti delle </w:t>
      </w:r>
      <w:r w:rsidR="00AB26FD" w:rsidRPr="00AB26FD">
        <w:rPr>
          <w:i/>
          <w:sz w:val="20"/>
          <w:szCs w:val="20"/>
          <w:lang w:val="it-IT"/>
        </w:rPr>
        <w:t>Metamorfosi</w:t>
      </w:r>
      <w:r w:rsidR="00AB26FD">
        <w:rPr>
          <w:i/>
          <w:sz w:val="20"/>
          <w:szCs w:val="20"/>
          <w:lang w:val="it-IT"/>
        </w:rPr>
        <w:t>.</w:t>
      </w:r>
    </w:p>
    <w:p w:rsidR="00AB26FD" w:rsidRDefault="00AB26FD" w:rsidP="00E936ED">
      <w:pPr>
        <w:spacing w:after="0"/>
        <w:rPr>
          <w:sz w:val="20"/>
          <w:szCs w:val="20"/>
          <w:lang w:val="it-IT"/>
        </w:rPr>
      </w:pPr>
      <w:r w:rsidRPr="00AB26FD">
        <w:rPr>
          <w:sz w:val="20"/>
          <w:szCs w:val="20"/>
          <w:lang w:val="it-IT"/>
        </w:rPr>
        <w:t>-L’ospite sotto mentite spoglie: uno schema ricorrente</w:t>
      </w:r>
      <w:r>
        <w:rPr>
          <w:sz w:val="20"/>
          <w:szCs w:val="20"/>
          <w:lang w:val="it-IT"/>
        </w:rPr>
        <w:t>.</w:t>
      </w:r>
    </w:p>
    <w:p w:rsidR="00AB26FD" w:rsidRDefault="00AB26FD" w:rsidP="00E936ED">
      <w:pPr>
        <w:spacing w:after="0"/>
        <w:rPr>
          <w:sz w:val="20"/>
          <w:szCs w:val="20"/>
          <w:lang w:val="it-IT"/>
        </w:rPr>
      </w:pPr>
    </w:p>
    <w:p w:rsidR="00AB26FD" w:rsidRDefault="00AB26FD" w:rsidP="00E936ED">
      <w:pPr>
        <w:spacing w:after="0"/>
        <w:rPr>
          <w:sz w:val="20"/>
          <w:szCs w:val="20"/>
          <w:lang w:val="it-IT"/>
        </w:rPr>
      </w:pPr>
    </w:p>
    <w:p w:rsidR="00AB26FD" w:rsidRDefault="00AB26FD" w:rsidP="00E936ED">
      <w:pPr>
        <w:spacing w:after="0"/>
        <w:rPr>
          <w:sz w:val="20"/>
          <w:szCs w:val="20"/>
          <w:lang w:val="it-IT"/>
        </w:rPr>
      </w:pPr>
    </w:p>
    <w:p w:rsidR="00E936ED" w:rsidRDefault="005B394D" w:rsidP="00E936ED">
      <w:pPr>
        <w:spacing w:after="0"/>
        <w:rPr>
          <w:b/>
          <w:sz w:val="32"/>
          <w:szCs w:val="32"/>
          <w:lang w:val="it-IT"/>
        </w:rPr>
      </w:pPr>
      <w:r>
        <w:rPr>
          <w:b/>
          <w:sz w:val="32"/>
          <w:szCs w:val="32"/>
          <w:lang w:val="it-IT"/>
        </w:rPr>
        <w:t>Seneca</w:t>
      </w:r>
      <w:r w:rsidR="00E5052D">
        <w:rPr>
          <w:b/>
          <w:sz w:val="32"/>
          <w:szCs w:val="32"/>
          <w:lang w:val="it-IT"/>
        </w:rPr>
        <w:t>:</w:t>
      </w:r>
    </w:p>
    <w:p w:rsidR="00E5052D" w:rsidRDefault="00E5052D" w:rsidP="00E936ED">
      <w:pPr>
        <w:spacing w:after="0"/>
        <w:rPr>
          <w:lang w:val="it-IT"/>
        </w:rPr>
      </w:pPr>
    </w:p>
    <w:p w:rsidR="00E5052D" w:rsidRDefault="00E5052D" w:rsidP="00E936ED">
      <w:pPr>
        <w:spacing w:after="0"/>
        <w:rPr>
          <w:lang w:val="it-IT"/>
        </w:rPr>
      </w:pPr>
      <w:r>
        <w:rPr>
          <w:lang w:val="it-IT"/>
        </w:rPr>
        <w:t>-Il filosofo e il potere.</w:t>
      </w:r>
    </w:p>
    <w:p w:rsidR="00E5052D" w:rsidRDefault="00E5052D" w:rsidP="00E936ED">
      <w:pPr>
        <w:spacing w:after="0"/>
        <w:rPr>
          <w:lang w:val="it-IT"/>
        </w:rPr>
      </w:pPr>
      <w:r>
        <w:rPr>
          <w:lang w:val="it-IT"/>
        </w:rPr>
        <w:t>-Vita e morte di uno stoico.</w:t>
      </w:r>
    </w:p>
    <w:p w:rsidR="00E5052D" w:rsidRDefault="00E5052D" w:rsidP="00E936ED">
      <w:pPr>
        <w:spacing w:after="0"/>
        <w:rPr>
          <w:lang w:val="it-IT"/>
        </w:rPr>
      </w:pPr>
      <w:r>
        <w:rPr>
          <w:lang w:val="it-IT"/>
        </w:rPr>
        <w:t>-Le opere.</w:t>
      </w:r>
    </w:p>
    <w:p w:rsidR="00E5052D" w:rsidRDefault="00E5052D" w:rsidP="00E936ED">
      <w:pPr>
        <w:spacing w:after="0"/>
        <w:rPr>
          <w:lang w:val="it-IT"/>
        </w:rPr>
      </w:pPr>
      <w:r>
        <w:rPr>
          <w:lang w:val="it-IT"/>
        </w:rPr>
        <w:t xml:space="preserve">-I </w:t>
      </w:r>
      <w:r w:rsidRPr="00E5052D">
        <w:rPr>
          <w:i/>
          <w:lang w:val="it-IT"/>
        </w:rPr>
        <w:t>Dialogi</w:t>
      </w:r>
      <w:r>
        <w:rPr>
          <w:lang w:val="it-IT"/>
        </w:rPr>
        <w:t xml:space="preserve"> e la saggezza stoica.</w:t>
      </w:r>
    </w:p>
    <w:p w:rsidR="00E5052D" w:rsidRDefault="00E5052D" w:rsidP="00E936ED">
      <w:pPr>
        <w:spacing w:after="0"/>
        <w:rPr>
          <w:lang w:val="it-IT"/>
        </w:rPr>
      </w:pPr>
      <w:r>
        <w:rPr>
          <w:lang w:val="it-IT"/>
        </w:rPr>
        <w:t>-Gli altri trattati: il filosofo e la politica.</w:t>
      </w:r>
    </w:p>
    <w:p w:rsidR="00E5052D" w:rsidRDefault="00E5052D" w:rsidP="00E936ED">
      <w:pPr>
        <w:spacing w:after="0"/>
        <w:rPr>
          <w:lang w:val="it-IT"/>
        </w:rPr>
      </w:pPr>
      <w:r>
        <w:rPr>
          <w:lang w:val="it-IT"/>
        </w:rPr>
        <w:t xml:space="preserve">-La pratica quotidiana della filosofia: le </w:t>
      </w:r>
      <w:r w:rsidRPr="00E5052D">
        <w:rPr>
          <w:i/>
          <w:lang w:val="it-IT"/>
        </w:rPr>
        <w:t>Epistulae ad Lucilium</w:t>
      </w:r>
    </w:p>
    <w:p w:rsidR="00E5052D" w:rsidRDefault="00E5052D" w:rsidP="00E936ED">
      <w:pPr>
        <w:spacing w:after="0"/>
        <w:rPr>
          <w:lang w:val="it-IT"/>
        </w:rPr>
      </w:pPr>
      <w:r>
        <w:rPr>
          <w:lang w:val="it-IT"/>
        </w:rPr>
        <w:t>-Lo stile delle opere filosofiche, tra meditazione e predicazione.</w:t>
      </w:r>
    </w:p>
    <w:p w:rsidR="00E5052D" w:rsidRDefault="00E5052D" w:rsidP="00E936ED">
      <w:pPr>
        <w:spacing w:after="0"/>
        <w:rPr>
          <w:lang w:val="it-IT"/>
        </w:rPr>
      </w:pPr>
      <w:r>
        <w:rPr>
          <w:lang w:val="it-IT"/>
        </w:rPr>
        <w:t>-Le tragedie</w:t>
      </w:r>
    </w:p>
    <w:p w:rsidR="00E5052D" w:rsidRDefault="00E5052D" w:rsidP="00E936ED">
      <w:pPr>
        <w:spacing w:after="0"/>
        <w:rPr>
          <w:i/>
          <w:lang w:val="it-IT"/>
        </w:rPr>
      </w:pPr>
      <w:r>
        <w:rPr>
          <w:lang w:val="it-IT"/>
        </w:rPr>
        <w:t>-L’</w:t>
      </w:r>
      <w:r w:rsidRPr="00E5052D">
        <w:rPr>
          <w:i/>
          <w:lang w:val="it-IT"/>
        </w:rPr>
        <w:t>Apokoloky’ntosis</w:t>
      </w:r>
    </w:p>
    <w:p w:rsidR="00E5052D" w:rsidRDefault="00E5052D" w:rsidP="00E936ED">
      <w:pPr>
        <w:spacing w:after="0"/>
        <w:rPr>
          <w:i/>
          <w:lang w:val="it-IT"/>
        </w:rPr>
      </w:pPr>
    </w:p>
    <w:p w:rsidR="00E5052D" w:rsidRPr="00226FF1" w:rsidRDefault="00CE1CD5" w:rsidP="00E936ED">
      <w:pPr>
        <w:spacing w:after="0"/>
        <w:rPr>
          <w:i/>
          <w:sz w:val="30"/>
          <w:szCs w:val="30"/>
          <w:lang w:val="it-IT"/>
        </w:rPr>
      </w:pPr>
      <w:r>
        <w:rPr>
          <w:i/>
          <w:sz w:val="30"/>
          <w:szCs w:val="30"/>
          <w:lang w:val="it-IT"/>
        </w:rPr>
        <w:t>-</w:t>
      </w:r>
      <w:r w:rsidR="00F64BB5" w:rsidRPr="00226FF1">
        <w:rPr>
          <w:i/>
          <w:sz w:val="30"/>
          <w:szCs w:val="30"/>
          <w:lang w:val="it-IT"/>
        </w:rPr>
        <w:t>Antologia</w:t>
      </w:r>
    </w:p>
    <w:p w:rsidR="00E5052D" w:rsidRPr="005A3E1F" w:rsidRDefault="00E5052D" w:rsidP="00E936ED">
      <w:pPr>
        <w:spacing w:after="0"/>
        <w:rPr>
          <w:i/>
          <w:sz w:val="24"/>
          <w:szCs w:val="24"/>
          <w:lang w:val="it-IT"/>
        </w:rPr>
      </w:pPr>
      <w:r w:rsidRPr="005A3E1F">
        <w:rPr>
          <w:i/>
          <w:sz w:val="24"/>
          <w:szCs w:val="24"/>
          <w:lang w:val="it-IT"/>
        </w:rPr>
        <w:t>Dialogi:</w:t>
      </w:r>
    </w:p>
    <w:p w:rsidR="00E5052D" w:rsidRDefault="00E5052D" w:rsidP="00E936ED">
      <w:pPr>
        <w:spacing w:after="0"/>
        <w:rPr>
          <w:i/>
          <w:lang w:val="it-IT"/>
        </w:rPr>
      </w:pPr>
    </w:p>
    <w:p w:rsidR="00665502" w:rsidRDefault="00665502" w:rsidP="00E936ED">
      <w:pPr>
        <w:spacing w:after="0"/>
        <w:rPr>
          <w:sz w:val="20"/>
          <w:szCs w:val="20"/>
          <w:lang w:val="it-IT"/>
        </w:rPr>
      </w:pPr>
      <w:r>
        <w:rPr>
          <w:i/>
          <w:lang w:val="it-IT"/>
        </w:rPr>
        <w:t>-</w:t>
      </w:r>
      <w:r>
        <w:rPr>
          <w:sz w:val="20"/>
          <w:szCs w:val="20"/>
          <w:lang w:val="it-IT"/>
        </w:rPr>
        <w:t>T1 Il tempo, il bene più prezioso.</w:t>
      </w:r>
    </w:p>
    <w:p w:rsidR="00665502" w:rsidRDefault="00665502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-T5 La morte non è un male.</w:t>
      </w:r>
    </w:p>
    <w:p w:rsidR="00665502" w:rsidRDefault="00665502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-T10 L’inviolabilità del perfetto saggio.</w:t>
      </w:r>
    </w:p>
    <w:p w:rsidR="00665502" w:rsidRDefault="00BD1292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-T19*</w:t>
      </w:r>
      <w:r w:rsidR="00665502">
        <w:rPr>
          <w:sz w:val="20"/>
          <w:szCs w:val="20"/>
          <w:lang w:val="it-IT"/>
        </w:rPr>
        <w:t xml:space="preserve"> Gli studi del saggio.</w:t>
      </w:r>
    </w:p>
    <w:p w:rsidR="00665502" w:rsidRDefault="00665502" w:rsidP="00E936ED">
      <w:pPr>
        <w:spacing w:after="0"/>
        <w:rPr>
          <w:sz w:val="20"/>
          <w:szCs w:val="20"/>
          <w:lang w:val="it-IT"/>
        </w:rPr>
      </w:pPr>
    </w:p>
    <w:p w:rsidR="00665502" w:rsidRDefault="00665502" w:rsidP="00E936ED">
      <w:pPr>
        <w:spacing w:after="0"/>
        <w:rPr>
          <w:sz w:val="20"/>
          <w:szCs w:val="20"/>
          <w:lang w:val="it-IT"/>
        </w:rPr>
      </w:pPr>
      <w:r w:rsidRPr="005A3E1F">
        <w:rPr>
          <w:i/>
          <w:sz w:val="24"/>
          <w:szCs w:val="24"/>
          <w:lang w:val="it-IT"/>
        </w:rPr>
        <w:t>Epistulae ad Lucilium</w:t>
      </w:r>
      <w:r>
        <w:rPr>
          <w:sz w:val="20"/>
          <w:szCs w:val="20"/>
          <w:lang w:val="it-IT"/>
        </w:rPr>
        <w:t>:</w:t>
      </w:r>
    </w:p>
    <w:p w:rsidR="00665502" w:rsidRDefault="00665502" w:rsidP="00E936ED">
      <w:pPr>
        <w:spacing w:after="0"/>
        <w:rPr>
          <w:sz w:val="20"/>
          <w:szCs w:val="20"/>
          <w:lang w:val="it-IT"/>
        </w:rPr>
      </w:pPr>
    </w:p>
    <w:p w:rsidR="00665502" w:rsidRDefault="00665502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-T2 Un possesso da non perdere.</w:t>
      </w:r>
    </w:p>
    <w:p w:rsidR="00665502" w:rsidRDefault="00665502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-T3 Gli aspetti positivi della vecchiaia.</w:t>
      </w:r>
    </w:p>
    <w:p w:rsidR="00665502" w:rsidRDefault="00665502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-T4 Viviamo alla giornata!</w:t>
      </w:r>
    </w:p>
    <w:p w:rsidR="00665502" w:rsidRDefault="00665502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-T9 La filosofia e la felicità.</w:t>
      </w:r>
    </w:p>
    <w:p w:rsidR="00665502" w:rsidRDefault="00665502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-T11 Un dio abita dentro ciascuno di noi.</w:t>
      </w:r>
    </w:p>
    <w:p w:rsidR="00665502" w:rsidRDefault="00BD1292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-T11*</w:t>
      </w:r>
      <w:r w:rsidR="00665502">
        <w:rPr>
          <w:sz w:val="20"/>
          <w:szCs w:val="20"/>
          <w:lang w:val="it-IT"/>
        </w:rPr>
        <w:t xml:space="preserve"> Solitudine.</w:t>
      </w:r>
    </w:p>
    <w:p w:rsidR="00665502" w:rsidRDefault="00665502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-T16 Anche gli schiavi sono esseri umani.</w:t>
      </w:r>
    </w:p>
    <w:p w:rsidR="00F64BB5" w:rsidRDefault="00F64BB5" w:rsidP="00E936ED">
      <w:pPr>
        <w:spacing w:after="0"/>
        <w:rPr>
          <w:sz w:val="20"/>
          <w:szCs w:val="20"/>
          <w:lang w:val="it-IT"/>
        </w:rPr>
      </w:pPr>
    </w:p>
    <w:p w:rsidR="00665502" w:rsidRPr="005A3E1F" w:rsidRDefault="00665502" w:rsidP="00E936ED">
      <w:pPr>
        <w:spacing w:after="0"/>
        <w:rPr>
          <w:i/>
          <w:sz w:val="24"/>
          <w:szCs w:val="24"/>
          <w:lang w:val="it-IT"/>
        </w:rPr>
      </w:pPr>
      <w:r w:rsidRPr="005A3E1F">
        <w:rPr>
          <w:i/>
          <w:sz w:val="24"/>
          <w:szCs w:val="24"/>
          <w:lang w:val="it-IT"/>
        </w:rPr>
        <w:t>Tragedie:</w:t>
      </w:r>
    </w:p>
    <w:p w:rsidR="005A3E1F" w:rsidRDefault="005A3E1F" w:rsidP="00E936ED">
      <w:pPr>
        <w:spacing w:after="0"/>
        <w:rPr>
          <w:sz w:val="20"/>
          <w:szCs w:val="20"/>
          <w:lang w:val="it-IT"/>
        </w:rPr>
      </w:pPr>
    </w:p>
    <w:p w:rsidR="005A3E1F" w:rsidRDefault="005A3E1F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-T19 Un esordio all’insegna della parodia ( Apokoloky’ntosis )</w:t>
      </w:r>
    </w:p>
    <w:p w:rsidR="005A3E1F" w:rsidRDefault="005A3E1F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-T21 Medea decide di uccidere i figli ( Medea )</w:t>
      </w:r>
    </w:p>
    <w:p w:rsidR="00226FF1" w:rsidRDefault="00226FF1" w:rsidP="00E936ED">
      <w:pPr>
        <w:spacing w:after="0"/>
        <w:rPr>
          <w:sz w:val="20"/>
          <w:szCs w:val="20"/>
          <w:lang w:val="it-IT"/>
        </w:rPr>
      </w:pPr>
    </w:p>
    <w:p w:rsidR="00226FF1" w:rsidRPr="00665502" w:rsidRDefault="00226FF1" w:rsidP="00E936ED">
      <w:pPr>
        <w:spacing w:after="0"/>
        <w:rPr>
          <w:sz w:val="20"/>
          <w:szCs w:val="20"/>
          <w:lang w:val="it-IT"/>
        </w:rPr>
      </w:pPr>
    </w:p>
    <w:p w:rsidR="00756227" w:rsidRDefault="00756227" w:rsidP="00E936ED">
      <w:pPr>
        <w:spacing w:after="0"/>
        <w:rPr>
          <w:i/>
          <w:sz w:val="28"/>
          <w:szCs w:val="28"/>
          <w:lang w:val="it-IT"/>
        </w:rPr>
      </w:pPr>
    </w:p>
    <w:p w:rsidR="00CE1CD5" w:rsidRDefault="005A3E1F" w:rsidP="00E936ED">
      <w:pPr>
        <w:spacing w:after="0"/>
        <w:rPr>
          <w:i/>
          <w:sz w:val="28"/>
          <w:szCs w:val="28"/>
          <w:lang w:val="it-IT"/>
        </w:rPr>
      </w:pPr>
      <w:r w:rsidRPr="005A3E1F">
        <w:rPr>
          <w:i/>
          <w:sz w:val="28"/>
          <w:szCs w:val="28"/>
          <w:lang w:val="it-IT"/>
        </w:rPr>
        <w:t>Approfondimenti</w:t>
      </w:r>
      <w:r>
        <w:rPr>
          <w:i/>
          <w:sz w:val="28"/>
          <w:szCs w:val="28"/>
          <w:lang w:val="it-IT"/>
        </w:rPr>
        <w:t>:</w:t>
      </w:r>
    </w:p>
    <w:p w:rsidR="005A3E1F" w:rsidRPr="00CE1CD5" w:rsidRDefault="005A3E1F" w:rsidP="00E936ED">
      <w:pPr>
        <w:spacing w:after="0"/>
        <w:rPr>
          <w:i/>
          <w:sz w:val="28"/>
          <w:szCs w:val="28"/>
          <w:lang w:val="it-IT"/>
        </w:rPr>
      </w:pPr>
      <w:r>
        <w:rPr>
          <w:i/>
          <w:sz w:val="28"/>
          <w:szCs w:val="28"/>
          <w:lang w:val="it-IT"/>
        </w:rPr>
        <w:lastRenderedPageBreak/>
        <w:t>-</w:t>
      </w:r>
      <w:r>
        <w:rPr>
          <w:sz w:val="20"/>
          <w:szCs w:val="20"/>
          <w:lang w:val="it-IT"/>
        </w:rPr>
        <w:t xml:space="preserve">Lo stoicismo. </w:t>
      </w:r>
    </w:p>
    <w:p w:rsidR="005A3E1F" w:rsidRDefault="005A3E1F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-L’epistola filosofica.</w:t>
      </w:r>
    </w:p>
    <w:p w:rsidR="005A3E1F" w:rsidRPr="005A3E1F" w:rsidRDefault="005A3E1F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-La diatriba e la satira menippea.</w:t>
      </w:r>
    </w:p>
    <w:p w:rsidR="005A3E1F" w:rsidRPr="005A3E1F" w:rsidRDefault="005A3E1F" w:rsidP="00E936ED">
      <w:pPr>
        <w:spacing w:after="0"/>
        <w:rPr>
          <w:i/>
          <w:sz w:val="20"/>
          <w:szCs w:val="20"/>
          <w:lang w:val="it-IT"/>
        </w:rPr>
      </w:pPr>
      <w:r w:rsidRPr="005A3E1F">
        <w:rPr>
          <w:i/>
          <w:sz w:val="20"/>
          <w:szCs w:val="20"/>
          <w:lang w:val="it-IT"/>
        </w:rPr>
        <w:t>-</w:t>
      </w:r>
      <w:r w:rsidRPr="005A3E1F">
        <w:rPr>
          <w:sz w:val="20"/>
          <w:szCs w:val="20"/>
          <w:lang w:val="it-IT"/>
        </w:rPr>
        <w:t xml:space="preserve">Il tempo in Seneca: quando la fugacità viene annullata dalla </w:t>
      </w:r>
      <w:r w:rsidRPr="005A3E1F">
        <w:rPr>
          <w:i/>
          <w:sz w:val="20"/>
          <w:szCs w:val="20"/>
          <w:lang w:val="it-IT"/>
        </w:rPr>
        <w:t>sapientia.</w:t>
      </w:r>
    </w:p>
    <w:p w:rsidR="005A3E1F" w:rsidRDefault="005A3E1F" w:rsidP="00E936ED">
      <w:pPr>
        <w:spacing w:after="0"/>
        <w:rPr>
          <w:i/>
          <w:sz w:val="20"/>
          <w:szCs w:val="20"/>
          <w:lang w:val="it-IT"/>
        </w:rPr>
      </w:pPr>
      <w:r>
        <w:rPr>
          <w:i/>
          <w:sz w:val="20"/>
          <w:szCs w:val="20"/>
          <w:lang w:val="it-IT"/>
        </w:rPr>
        <w:t>-</w:t>
      </w:r>
      <w:r>
        <w:rPr>
          <w:sz w:val="20"/>
          <w:szCs w:val="20"/>
          <w:lang w:val="it-IT"/>
        </w:rPr>
        <w:t xml:space="preserve">Il genere della </w:t>
      </w:r>
      <w:r w:rsidRPr="005A3E1F">
        <w:rPr>
          <w:i/>
          <w:sz w:val="20"/>
          <w:szCs w:val="20"/>
          <w:lang w:val="it-IT"/>
        </w:rPr>
        <w:t>consolatio</w:t>
      </w:r>
      <w:r>
        <w:rPr>
          <w:i/>
          <w:sz w:val="20"/>
          <w:szCs w:val="20"/>
          <w:lang w:val="it-IT"/>
        </w:rPr>
        <w:t>.</w:t>
      </w:r>
    </w:p>
    <w:p w:rsidR="005A3E1F" w:rsidRDefault="005A3E1F" w:rsidP="00E936ED">
      <w:pPr>
        <w:spacing w:after="0"/>
        <w:rPr>
          <w:sz w:val="20"/>
          <w:szCs w:val="20"/>
          <w:lang w:val="it-IT"/>
        </w:rPr>
      </w:pPr>
      <w:r>
        <w:rPr>
          <w:i/>
          <w:sz w:val="20"/>
          <w:szCs w:val="20"/>
          <w:lang w:val="it-IT"/>
        </w:rPr>
        <w:t>-</w:t>
      </w:r>
      <w:r>
        <w:rPr>
          <w:sz w:val="20"/>
          <w:szCs w:val="20"/>
          <w:lang w:val="it-IT"/>
        </w:rPr>
        <w:t>Medea, eroina ‘dannata’, dalla classicità a oggi.</w:t>
      </w:r>
    </w:p>
    <w:p w:rsidR="005A3E1F" w:rsidRDefault="005A3E1F" w:rsidP="00E936ED">
      <w:pPr>
        <w:spacing w:after="0"/>
        <w:rPr>
          <w:sz w:val="20"/>
          <w:szCs w:val="20"/>
          <w:lang w:val="it-IT"/>
        </w:rPr>
      </w:pPr>
    </w:p>
    <w:p w:rsidR="005A3E1F" w:rsidRDefault="005A3E1F" w:rsidP="00E936ED">
      <w:pPr>
        <w:spacing w:after="0"/>
        <w:rPr>
          <w:sz w:val="20"/>
          <w:szCs w:val="20"/>
          <w:lang w:val="it-IT"/>
        </w:rPr>
      </w:pPr>
    </w:p>
    <w:p w:rsidR="005A3E1F" w:rsidRDefault="005A3E1F" w:rsidP="00E936ED">
      <w:pPr>
        <w:spacing w:after="0"/>
        <w:rPr>
          <w:sz w:val="20"/>
          <w:szCs w:val="20"/>
          <w:lang w:val="it-IT"/>
        </w:rPr>
      </w:pPr>
    </w:p>
    <w:p w:rsidR="005A3E1F" w:rsidRDefault="005A3E1F" w:rsidP="00E936ED">
      <w:pPr>
        <w:spacing w:after="0"/>
        <w:rPr>
          <w:sz w:val="20"/>
          <w:szCs w:val="20"/>
          <w:lang w:val="it-IT"/>
        </w:rPr>
      </w:pPr>
    </w:p>
    <w:p w:rsidR="005A3E1F" w:rsidRDefault="005A3E1F" w:rsidP="00E936ED">
      <w:pPr>
        <w:spacing w:after="0"/>
        <w:rPr>
          <w:sz w:val="20"/>
          <w:szCs w:val="20"/>
          <w:lang w:val="it-IT"/>
        </w:rPr>
      </w:pPr>
    </w:p>
    <w:p w:rsidR="00F64BB5" w:rsidRDefault="005B394D" w:rsidP="00E936ED">
      <w:pPr>
        <w:spacing w:after="0"/>
        <w:rPr>
          <w:b/>
          <w:sz w:val="32"/>
          <w:szCs w:val="32"/>
          <w:lang w:val="it-IT"/>
        </w:rPr>
      </w:pPr>
      <w:r>
        <w:rPr>
          <w:b/>
          <w:sz w:val="32"/>
          <w:szCs w:val="32"/>
          <w:lang w:val="it-IT"/>
        </w:rPr>
        <w:t>Lucano</w:t>
      </w:r>
      <w:r w:rsidR="00F64BB5" w:rsidRPr="00F64BB5">
        <w:rPr>
          <w:b/>
          <w:sz w:val="32"/>
          <w:szCs w:val="32"/>
          <w:lang w:val="it-IT"/>
        </w:rPr>
        <w:t>:</w:t>
      </w:r>
    </w:p>
    <w:p w:rsidR="00F64BB5" w:rsidRDefault="00F64BB5" w:rsidP="00E936ED">
      <w:pPr>
        <w:spacing w:after="0"/>
        <w:rPr>
          <w:lang w:val="it-IT"/>
        </w:rPr>
      </w:pPr>
    </w:p>
    <w:p w:rsidR="00F64BB5" w:rsidRDefault="00F64BB5" w:rsidP="00E936ED">
      <w:pPr>
        <w:spacing w:after="0"/>
        <w:rPr>
          <w:lang w:val="it-IT"/>
        </w:rPr>
      </w:pPr>
      <w:r>
        <w:rPr>
          <w:lang w:val="it-IT"/>
        </w:rPr>
        <w:t>-L’epica dopo Virgilio.</w:t>
      </w:r>
    </w:p>
    <w:p w:rsidR="00F64BB5" w:rsidRDefault="00F64BB5" w:rsidP="00E936ED">
      <w:pPr>
        <w:spacing w:after="0"/>
        <w:rPr>
          <w:lang w:val="it-IT"/>
        </w:rPr>
      </w:pPr>
      <w:r>
        <w:rPr>
          <w:lang w:val="it-IT"/>
        </w:rPr>
        <w:t>-Un epoca alla corte del principe.</w:t>
      </w:r>
    </w:p>
    <w:p w:rsidR="00F64BB5" w:rsidRDefault="00F64BB5" w:rsidP="00E936ED">
      <w:pPr>
        <w:spacing w:after="0"/>
        <w:rPr>
          <w:lang w:val="it-IT"/>
        </w:rPr>
      </w:pPr>
      <w:r>
        <w:rPr>
          <w:lang w:val="it-IT"/>
        </w:rPr>
        <w:t>-Il ritorno all’epica stica.</w:t>
      </w:r>
    </w:p>
    <w:p w:rsidR="00F64BB5" w:rsidRDefault="00F64BB5" w:rsidP="00E936ED">
      <w:pPr>
        <w:spacing w:after="0"/>
        <w:rPr>
          <w:lang w:val="it-IT"/>
        </w:rPr>
      </w:pPr>
      <w:r>
        <w:rPr>
          <w:lang w:val="it-IT"/>
        </w:rPr>
        <w:t xml:space="preserve">-La </w:t>
      </w:r>
      <w:r w:rsidRPr="00F64BB5">
        <w:rPr>
          <w:i/>
          <w:lang w:val="it-IT"/>
        </w:rPr>
        <w:t>Pharsalia</w:t>
      </w:r>
      <w:r>
        <w:rPr>
          <w:i/>
          <w:lang w:val="it-IT"/>
        </w:rPr>
        <w:t xml:space="preserve"> </w:t>
      </w:r>
      <w:r w:rsidRPr="00F64BB5">
        <w:rPr>
          <w:lang w:val="it-IT"/>
        </w:rPr>
        <w:t>e il genere epico</w:t>
      </w:r>
      <w:r>
        <w:rPr>
          <w:lang w:val="it-IT"/>
        </w:rPr>
        <w:t>.</w:t>
      </w:r>
    </w:p>
    <w:p w:rsidR="00F64BB5" w:rsidRDefault="00D202D3" w:rsidP="00E936ED">
      <w:pPr>
        <w:spacing w:after="0"/>
        <w:rPr>
          <w:lang w:val="it-IT"/>
        </w:rPr>
      </w:pPr>
      <w:r>
        <w:rPr>
          <w:lang w:val="it-IT"/>
        </w:rPr>
        <w:t xml:space="preserve">-La </w:t>
      </w:r>
      <w:r w:rsidRPr="00D202D3">
        <w:rPr>
          <w:i/>
          <w:lang w:val="it-IT"/>
        </w:rPr>
        <w:t>Pharsalia</w:t>
      </w:r>
      <w:r>
        <w:rPr>
          <w:lang w:val="it-IT"/>
        </w:rPr>
        <w:t xml:space="preserve"> e l’</w:t>
      </w:r>
      <w:r w:rsidRPr="00D202D3">
        <w:rPr>
          <w:i/>
          <w:lang w:val="it-IT"/>
        </w:rPr>
        <w:t>Eneide</w:t>
      </w:r>
      <w:r>
        <w:rPr>
          <w:lang w:val="it-IT"/>
        </w:rPr>
        <w:t>: la distruzione dei miti augustei.</w:t>
      </w:r>
    </w:p>
    <w:p w:rsidR="00D202D3" w:rsidRDefault="00D202D3" w:rsidP="00E936ED">
      <w:pPr>
        <w:spacing w:after="0"/>
        <w:rPr>
          <w:lang w:val="it-IT"/>
        </w:rPr>
      </w:pPr>
      <w:r>
        <w:rPr>
          <w:lang w:val="it-IT"/>
        </w:rPr>
        <w:t xml:space="preserve">-Un poema senza eroe: i personaggi della della </w:t>
      </w:r>
      <w:r w:rsidRPr="00D202D3">
        <w:rPr>
          <w:i/>
          <w:lang w:val="it-IT"/>
        </w:rPr>
        <w:t>Pharsalia</w:t>
      </w:r>
      <w:r>
        <w:rPr>
          <w:lang w:val="it-IT"/>
        </w:rPr>
        <w:t>.</w:t>
      </w:r>
    </w:p>
    <w:p w:rsidR="00D202D3" w:rsidRDefault="00D202D3" w:rsidP="00E936ED">
      <w:pPr>
        <w:spacing w:after="0"/>
        <w:rPr>
          <w:lang w:val="it-IT"/>
        </w:rPr>
      </w:pPr>
      <w:r>
        <w:rPr>
          <w:lang w:val="it-IT"/>
        </w:rPr>
        <w:t>-Il poeta e il principe: l’evoluzione della poetica lucanea.</w:t>
      </w:r>
    </w:p>
    <w:p w:rsidR="00D202D3" w:rsidRDefault="00D202D3" w:rsidP="00E936ED">
      <w:pPr>
        <w:spacing w:after="0"/>
        <w:rPr>
          <w:lang w:val="it-IT"/>
        </w:rPr>
      </w:pPr>
      <w:r>
        <w:rPr>
          <w:lang w:val="it-IT"/>
        </w:rPr>
        <w:t xml:space="preserve">-Lo stile della </w:t>
      </w:r>
      <w:r w:rsidRPr="00D202D3">
        <w:rPr>
          <w:i/>
          <w:lang w:val="it-IT"/>
        </w:rPr>
        <w:t>Pharsalia</w:t>
      </w:r>
      <w:r>
        <w:rPr>
          <w:lang w:val="it-IT"/>
        </w:rPr>
        <w:t>.</w:t>
      </w:r>
    </w:p>
    <w:p w:rsidR="00226FF1" w:rsidRDefault="00226FF1" w:rsidP="00E936ED">
      <w:pPr>
        <w:spacing w:after="0"/>
        <w:rPr>
          <w:lang w:val="it-IT"/>
        </w:rPr>
      </w:pPr>
    </w:p>
    <w:p w:rsidR="00226FF1" w:rsidRDefault="00CE1CD5" w:rsidP="00E936ED">
      <w:pPr>
        <w:spacing w:after="0"/>
        <w:rPr>
          <w:i/>
          <w:sz w:val="30"/>
          <w:szCs w:val="30"/>
          <w:lang w:val="it-IT"/>
        </w:rPr>
      </w:pPr>
      <w:r>
        <w:rPr>
          <w:i/>
          <w:sz w:val="30"/>
          <w:szCs w:val="30"/>
          <w:lang w:val="it-IT"/>
        </w:rPr>
        <w:t>-Antologia</w:t>
      </w:r>
    </w:p>
    <w:p w:rsidR="00756227" w:rsidRDefault="00756227" w:rsidP="00E936ED">
      <w:pPr>
        <w:spacing w:after="0"/>
        <w:rPr>
          <w:i/>
          <w:sz w:val="24"/>
          <w:szCs w:val="24"/>
          <w:lang w:val="it-IT"/>
        </w:rPr>
      </w:pPr>
      <w:r>
        <w:rPr>
          <w:i/>
          <w:sz w:val="24"/>
          <w:szCs w:val="24"/>
          <w:lang w:val="it-IT"/>
        </w:rPr>
        <w:t>Pharsalia:</w:t>
      </w:r>
    </w:p>
    <w:p w:rsidR="00756227" w:rsidRPr="00756227" w:rsidRDefault="00756227" w:rsidP="00E936ED">
      <w:pPr>
        <w:spacing w:after="0"/>
        <w:rPr>
          <w:i/>
          <w:sz w:val="24"/>
          <w:szCs w:val="24"/>
          <w:lang w:val="it-IT"/>
        </w:rPr>
      </w:pPr>
    </w:p>
    <w:p w:rsidR="00226FF1" w:rsidRDefault="00226FF1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-T1 Il tema del canto: la guerra fratricida.</w:t>
      </w:r>
    </w:p>
    <w:p w:rsidR="00756227" w:rsidRDefault="00226FF1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-T4 L’eroe nero:</w:t>
      </w:r>
      <w:r w:rsidR="00756227">
        <w:rPr>
          <w:sz w:val="20"/>
          <w:szCs w:val="20"/>
          <w:lang w:val="it-IT"/>
        </w:rPr>
        <w:t xml:space="preserve"> Cesare passa il Rubicone.</w:t>
      </w:r>
    </w:p>
    <w:p w:rsidR="00756227" w:rsidRDefault="00756227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-T5 Un Enea sfortunato: la morte di Pompeo.</w:t>
      </w:r>
    </w:p>
    <w:p w:rsidR="00756227" w:rsidRDefault="00756227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-T6 Catone, ovvero la virtù: ritratto di un saggio.</w:t>
      </w: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</w:p>
    <w:p w:rsidR="00CE1CD5" w:rsidRDefault="005B394D" w:rsidP="00E936ED">
      <w:pPr>
        <w:spacing w:after="0"/>
        <w:rPr>
          <w:b/>
          <w:sz w:val="32"/>
          <w:szCs w:val="32"/>
          <w:lang w:val="it-IT"/>
        </w:rPr>
      </w:pPr>
      <w:r>
        <w:rPr>
          <w:b/>
          <w:sz w:val="32"/>
          <w:szCs w:val="32"/>
          <w:lang w:val="it-IT"/>
        </w:rPr>
        <w:t>Petronio</w:t>
      </w:r>
      <w:r w:rsidR="00CE1CD5">
        <w:rPr>
          <w:b/>
          <w:sz w:val="32"/>
          <w:szCs w:val="32"/>
          <w:lang w:val="it-IT"/>
        </w:rPr>
        <w:t xml:space="preserve">: </w:t>
      </w:r>
    </w:p>
    <w:p w:rsidR="00CE1CD5" w:rsidRDefault="00CE1CD5" w:rsidP="00E936ED">
      <w:pPr>
        <w:spacing w:after="0"/>
        <w:rPr>
          <w:b/>
          <w:sz w:val="32"/>
          <w:szCs w:val="32"/>
          <w:lang w:val="it-IT"/>
        </w:rPr>
      </w:pPr>
    </w:p>
    <w:p w:rsidR="00CE1CD5" w:rsidRDefault="00CE1CD5" w:rsidP="00E936ED">
      <w:pPr>
        <w:spacing w:after="0"/>
        <w:rPr>
          <w:lang w:val="it-IT"/>
        </w:rPr>
      </w:pPr>
      <w:r>
        <w:rPr>
          <w:lang w:val="it-IT"/>
        </w:rPr>
        <w:t>-Un capolavoro pieno di interrogativi.</w:t>
      </w:r>
    </w:p>
    <w:p w:rsidR="00CE1CD5" w:rsidRDefault="00CE1CD5" w:rsidP="00E936ED">
      <w:pPr>
        <w:spacing w:after="0"/>
        <w:rPr>
          <w:lang w:val="it-IT"/>
        </w:rPr>
      </w:pPr>
      <w:r>
        <w:rPr>
          <w:lang w:val="it-IT"/>
        </w:rPr>
        <w:t xml:space="preserve">-Il </w:t>
      </w:r>
      <w:r w:rsidRPr="00CE1CD5">
        <w:rPr>
          <w:i/>
          <w:lang w:val="it-IT"/>
        </w:rPr>
        <w:t>Satyricon</w:t>
      </w:r>
      <w:r>
        <w:rPr>
          <w:lang w:val="it-IT"/>
        </w:rPr>
        <w:t>, un’opera in cerca d’autore.</w:t>
      </w:r>
    </w:p>
    <w:p w:rsidR="00CE1CD5" w:rsidRDefault="00CE1CD5" w:rsidP="00E936ED">
      <w:pPr>
        <w:spacing w:after="0"/>
        <w:rPr>
          <w:lang w:val="it-IT"/>
        </w:rPr>
      </w:pPr>
      <w:r>
        <w:rPr>
          <w:lang w:val="it-IT"/>
        </w:rPr>
        <w:t xml:space="preserve">-La datazione del </w:t>
      </w:r>
      <w:r w:rsidRPr="00CE1CD5">
        <w:rPr>
          <w:i/>
          <w:lang w:val="it-IT"/>
        </w:rPr>
        <w:t>Satyricon</w:t>
      </w:r>
      <w:r>
        <w:rPr>
          <w:lang w:val="it-IT"/>
        </w:rPr>
        <w:t>.</w:t>
      </w:r>
    </w:p>
    <w:p w:rsidR="00CE1CD5" w:rsidRDefault="00CE1CD5" w:rsidP="00E936ED">
      <w:pPr>
        <w:spacing w:after="0"/>
        <w:rPr>
          <w:lang w:val="it-IT"/>
        </w:rPr>
      </w:pPr>
      <w:r>
        <w:rPr>
          <w:lang w:val="it-IT"/>
        </w:rPr>
        <w:t>-Una narrazione in “frammenti”</w:t>
      </w:r>
    </w:p>
    <w:p w:rsidR="00CE1CD5" w:rsidRDefault="00CE1CD5" w:rsidP="00E936ED">
      <w:pPr>
        <w:spacing w:after="0"/>
        <w:rPr>
          <w:lang w:val="it-IT"/>
        </w:rPr>
      </w:pPr>
      <w:r>
        <w:rPr>
          <w:lang w:val="it-IT"/>
        </w:rPr>
        <w:t>-Un testo in cerca di un genere.</w:t>
      </w:r>
    </w:p>
    <w:p w:rsidR="00CE1CD5" w:rsidRDefault="00CE1CD5" w:rsidP="00E936ED">
      <w:pPr>
        <w:spacing w:after="0"/>
        <w:rPr>
          <w:lang w:val="it-IT"/>
        </w:rPr>
      </w:pPr>
      <w:r>
        <w:rPr>
          <w:lang w:val="it-IT"/>
        </w:rPr>
        <w:t xml:space="preserve">-L’originalità del </w:t>
      </w:r>
      <w:r w:rsidRPr="00CE1CD5">
        <w:rPr>
          <w:i/>
          <w:lang w:val="it-IT"/>
        </w:rPr>
        <w:t>Satyricon</w:t>
      </w:r>
      <w:r>
        <w:rPr>
          <w:lang w:val="it-IT"/>
        </w:rPr>
        <w:t>.</w:t>
      </w:r>
    </w:p>
    <w:p w:rsidR="00CE1CD5" w:rsidRDefault="00CE1CD5" w:rsidP="00E936ED">
      <w:pPr>
        <w:spacing w:after="0"/>
        <w:rPr>
          <w:lang w:val="it-IT"/>
        </w:rPr>
      </w:pPr>
    </w:p>
    <w:p w:rsidR="00CE1CD5" w:rsidRPr="00CE1CD5" w:rsidRDefault="00CE1CD5" w:rsidP="00CE1CD5">
      <w:pPr>
        <w:spacing w:after="0"/>
        <w:rPr>
          <w:i/>
          <w:sz w:val="24"/>
          <w:szCs w:val="24"/>
          <w:lang w:val="it-IT"/>
        </w:rPr>
      </w:pPr>
      <w:r>
        <w:rPr>
          <w:i/>
          <w:sz w:val="30"/>
          <w:szCs w:val="30"/>
          <w:lang w:val="it-IT"/>
        </w:rPr>
        <w:t>-Antologia</w:t>
      </w:r>
    </w:p>
    <w:p w:rsidR="00CE1CD5" w:rsidRPr="00CE1CD5" w:rsidRDefault="00CE1CD5" w:rsidP="00E936ED">
      <w:pPr>
        <w:spacing w:after="0"/>
        <w:rPr>
          <w:i/>
          <w:sz w:val="24"/>
          <w:szCs w:val="24"/>
          <w:lang w:val="it-IT"/>
        </w:rPr>
      </w:pPr>
      <w:r w:rsidRPr="00CE1CD5">
        <w:rPr>
          <w:i/>
          <w:sz w:val="24"/>
          <w:szCs w:val="24"/>
          <w:lang w:val="it-IT"/>
        </w:rPr>
        <w:t>Satyricon</w:t>
      </w:r>
      <w:r>
        <w:rPr>
          <w:i/>
          <w:sz w:val="24"/>
          <w:szCs w:val="24"/>
          <w:lang w:val="it-IT"/>
        </w:rPr>
        <w:t>:</w:t>
      </w:r>
    </w:p>
    <w:p w:rsidR="00CE1CD5" w:rsidRPr="00CE1CD5" w:rsidRDefault="00CE1CD5" w:rsidP="00E936ED">
      <w:pPr>
        <w:spacing w:after="0"/>
        <w:rPr>
          <w:lang w:val="it-IT"/>
        </w:rPr>
      </w:pPr>
    </w:p>
    <w:p w:rsidR="00756227" w:rsidRDefault="00BD1292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-T1*</w:t>
      </w:r>
      <w:r w:rsidR="00CE1CD5">
        <w:rPr>
          <w:sz w:val="20"/>
          <w:szCs w:val="20"/>
          <w:lang w:val="it-IT"/>
        </w:rPr>
        <w:t xml:space="preserve"> Encolpio e le cause della corrotta eloquenza.</w:t>
      </w: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-T7 L’ingresso di Trimalchione.</w:t>
      </w: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-T8 Chiacchere tra convitati.</w:t>
      </w: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</w:p>
    <w:p w:rsidR="00CE1CD5" w:rsidRDefault="00CE1CD5" w:rsidP="00CE1CD5">
      <w:pPr>
        <w:spacing w:after="0"/>
        <w:rPr>
          <w:i/>
          <w:sz w:val="28"/>
          <w:szCs w:val="28"/>
          <w:lang w:val="it-IT"/>
        </w:rPr>
      </w:pPr>
      <w:r w:rsidRPr="005A3E1F">
        <w:rPr>
          <w:i/>
          <w:sz w:val="28"/>
          <w:szCs w:val="28"/>
          <w:lang w:val="it-IT"/>
        </w:rPr>
        <w:t>Approfondimenti</w:t>
      </w:r>
      <w:r>
        <w:rPr>
          <w:i/>
          <w:sz w:val="28"/>
          <w:szCs w:val="28"/>
          <w:lang w:val="it-IT"/>
        </w:rPr>
        <w:t>:</w:t>
      </w: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-Dentro il racconto di Tacito: Petronio, un dandy dell’antichità.</w:t>
      </w: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-La trama del Satyricon.</w:t>
      </w: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-Il dialogo dei liberti come parodia del simposio filosofico.</w:t>
      </w: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</w:p>
    <w:p w:rsidR="00CE1CD5" w:rsidRDefault="00CE1CD5" w:rsidP="00E936ED">
      <w:pPr>
        <w:spacing w:after="0"/>
        <w:rPr>
          <w:b/>
          <w:sz w:val="32"/>
          <w:szCs w:val="32"/>
          <w:lang w:val="it-IT"/>
        </w:rPr>
      </w:pPr>
    </w:p>
    <w:p w:rsidR="00CE1CD5" w:rsidRDefault="005B394D" w:rsidP="00E936ED">
      <w:pPr>
        <w:spacing w:after="0"/>
        <w:rPr>
          <w:b/>
          <w:sz w:val="32"/>
          <w:szCs w:val="32"/>
          <w:lang w:val="it-IT"/>
        </w:rPr>
      </w:pPr>
      <w:r>
        <w:rPr>
          <w:b/>
          <w:sz w:val="32"/>
          <w:szCs w:val="32"/>
          <w:lang w:val="it-IT"/>
        </w:rPr>
        <w:t>Giovenale</w:t>
      </w:r>
      <w:r w:rsidR="00CE1CD5">
        <w:rPr>
          <w:b/>
          <w:sz w:val="32"/>
          <w:szCs w:val="32"/>
          <w:lang w:val="it-IT"/>
        </w:rPr>
        <w:t>:</w:t>
      </w:r>
    </w:p>
    <w:p w:rsidR="00CE1CD5" w:rsidRDefault="00CE1CD5" w:rsidP="00E936ED">
      <w:pPr>
        <w:spacing w:after="0"/>
        <w:rPr>
          <w:b/>
          <w:lang w:val="it-IT"/>
        </w:rPr>
      </w:pPr>
    </w:p>
    <w:p w:rsidR="00CE1CD5" w:rsidRDefault="00CE1CD5" w:rsidP="00E936ED">
      <w:pPr>
        <w:spacing w:after="0"/>
        <w:rPr>
          <w:lang w:val="it-IT"/>
        </w:rPr>
      </w:pPr>
      <w:r w:rsidRPr="00CE1CD5">
        <w:rPr>
          <w:lang w:val="it-IT"/>
        </w:rPr>
        <w:t>-Gio</w:t>
      </w:r>
      <w:r>
        <w:rPr>
          <w:lang w:val="it-IT"/>
        </w:rPr>
        <w:t>venale: la satira tragica.</w:t>
      </w:r>
    </w:p>
    <w:p w:rsidR="00CE1CD5" w:rsidRDefault="00CE1CD5" w:rsidP="00E936ED">
      <w:pPr>
        <w:spacing w:after="0"/>
        <w:rPr>
          <w:lang w:val="it-IT"/>
        </w:rPr>
      </w:pPr>
    </w:p>
    <w:p w:rsidR="00CE1CD5" w:rsidRPr="00CE1CD5" w:rsidRDefault="00CE1CD5" w:rsidP="00E936ED">
      <w:pPr>
        <w:spacing w:after="0"/>
        <w:rPr>
          <w:sz w:val="20"/>
          <w:szCs w:val="20"/>
          <w:lang w:val="it-IT"/>
        </w:rPr>
      </w:pPr>
    </w:p>
    <w:p w:rsidR="00226FF1" w:rsidRDefault="00CE1CD5" w:rsidP="00E936ED">
      <w:pPr>
        <w:spacing w:after="0"/>
        <w:rPr>
          <w:i/>
          <w:sz w:val="30"/>
          <w:szCs w:val="30"/>
          <w:lang w:val="it-IT"/>
        </w:rPr>
      </w:pPr>
      <w:r>
        <w:rPr>
          <w:sz w:val="20"/>
          <w:szCs w:val="20"/>
          <w:lang w:val="it-IT"/>
        </w:rPr>
        <w:t>-</w:t>
      </w:r>
      <w:r>
        <w:rPr>
          <w:i/>
          <w:sz w:val="30"/>
          <w:szCs w:val="30"/>
          <w:lang w:val="it-IT"/>
        </w:rPr>
        <w:t>Antologia</w:t>
      </w:r>
    </w:p>
    <w:p w:rsidR="00CE1CD5" w:rsidRDefault="00CE1CD5" w:rsidP="00E936ED">
      <w:pPr>
        <w:spacing w:after="0"/>
        <w:rPr>
          <w:i/>
          <w:sz w:val="24"/>
          <w:szCs w:val="24"/>
          <w:lang w:val="it-IT"/>
        </w:rPr>
      </w:pPr>
      <w:r>
        <w:rPr>
          <w:i/>
          <w:sz w:val="24"/>
          <w:szCs w:val="24"/>
          <w:lang w:val="it-IT"/>
        </w:rPr>
        <w:t>Satire:</w:t>
      </w: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  <w:r>
        <w:rPr>
          <w:i/>
          <w:sz w:val="24"/>
          <w:szCs w:val="24"/>
          <w:lang w:val="it-IT"/>
        </w:rPr>
        <w:t>-</w:t>
      </w:r>
      <w:r w:rsidR="00BD1292">
        <w:rPr>
          <w:sz w:val="20"/>
          <w:szCs w:val="20"/>
          <w:lang w:val="it-IT"/>
        </w:rPr>
        <w:t>T10*</w:t>
      </w:r>
      <w:r>
        <w:rPr>
          <w:sz w:val="20"/>
          <w:szCs w:val="20"/>
          <w:lang w:val="it-IT"/>
        </w:rPr>
        <w:t xml:space="preserve"> I finti mecenati.</w:t>
      </w:r>
    </w:p>
    <w:p w:rsidR="00CE1CD5" w:rsidRPr="00CE1CD5" w:rsidRDefault="00CE1CD5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-T7 Le mogli ricche e quelle belle, ovvero le disgrazie del matrimonio.</w:t>
      </w: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</w:p>
    <w:p w:rsidR="00CE1CD5" w:rsidRDefault="005B394D" w:rsidP="00E936ED">
      <w:pPr>
        <w:spacing w:after="0"/>
        <w:rPr>
          <w:b/>
          <w:sz w:val="24"/>
          <w:szCs w:val="24"/>
          <w:lang w:val="it-IT"/>
        </w:rPr>
      </w:pPr>
      <w:r>
        <w:rPr>
          <w:b/>
          <w:sz w:val="32"/>
          <w:szCs w:val="32"/>
          <w:lang w:val="it-IT"/>
        </w:rPr>
        <w:t>Quintiliano</w:t>
      </w:r>
      <w:r w:rsidR="00CE1CD5">
        <w:rPr>
          <w:b/>
          <w:sz w:val="32"/>
          <w:szCs w:val="32"/>
          <w:lang w:val="it-IT"/>
        </w:rPr>
        <w:t>:</w:t>
      </w:r>
    </w:p>
    <w:p w:rsidR="00CE1CD5" w:rsidRDefault="00CE1CD5" w:rsidP="00E936ED">
      <w:pPr>
        <w:spacing w:after="0"/>
        <w:rPr>
          <w:b/>
          <w:sz w:val="24"/>
          <w:szCs w:val="24"/>
          <w:lang w:val="it-IT"/>
        </w:rPr>
      </w:pPr>
    </w:p>
    <w:p w:rsidR="00CE1CD5" w:rsidRDefault="00CE1CD5" w:rsidP="00E936ED">
      <w:pPr>
        <w:spacing w:after="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-Retore e pedagogo.</w:t>
      </w:r>
    </w:p>
    <w:p w:rsidR="00CE1CD5" w:rsidRDefault="00CE1CD5" w:rsidP="00E936ED">
      <w:pPr>
        <w:spacing w:after="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-La vita e le opere.</w:t>
      </w:r>
    </w:p>
    <w:p w:rsidR="00CE1CD5" w:rsidRDefault="00CE1CD5" w:rsidP="00E936ED">
      <w:pPr>
        <w:spacing w:after="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-Il dibattito della corruzione dell’eloquenza.</w:t>
      </w:r>
    </w:p>
    <w:p w:rsidR="00CE1CD5" w:rsidRDefault="00CE1CD5" w:rsidP="00E936ED">
      <w:pPr>
        <w:spacing w:after="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-La </w:t>
      </w:r>
      <w:r w:rsidRPr="00CE1CD5">
        <w:rPr>
          <w:i/>
          <w:sz w:val="24"/>
          <w:szCs w:val="24"/>
          <w:lang w:val="it-IT"/>
        </w:rPr>
        <w:t>institutio oratoria</w:t>
      </w:r>
      <w:r>
        <w:rPr>
          <w:i/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come risposta alla decadenza dell’oratoria.</w:t>
      </w:r>
    </w:p>
    <w:p w:rsidR="00CE1CD5" w:rsidRDefault="00CE1CD5" w:rsidP="00E936ED">
      <w:pPr>
        <w:spacing w:after="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-Lo stile.</w:t>
      </w:r>
    </w:p>
    <w:p w:rsidR="00CE1CD5" w:rsidRDefault="00CE1CD5" w:rsidP="00E936ED">
      <w:pPr>
        <w:spacing w:after="0"/>
        <w:rPr>
          <w:sz w:val="24"/>
          <w:szCs w:val="24"/>
          <w:lang w:val="it-IT"/>
        </w:rPr>
      </w:pPr>
    </w:p>
    <w:p w:rsidR="00CE1CD5" w:rsidRDefault="00CE1CD5" w:rsidP="00CE1CD5">
      <w:pPr>
        <w:spacing w:after="0"/>
        <w:rPr>
          <w:i/>
          <w:sz w:val="30"/>
          <w:szCs w:val="30"/>
          <w:lang w:val="it-IT"/>
        </w:rPr>
      </w:pPr>
      <w:r>
        <w:rPr>
          <w:sz w:val="20"/>
          <w:szCs w:val="20"/>
          <w:lang w:val="it-IT"/>
        </w:rPr>
        <w:t>-</w:t>
      </w:r>
      <w:r>
        <w:rPr>
          <w:i/>
          <w:sz w:val="30"/>
          <w:szCs w:val="30"/>
          <w:lang w:val="it-IT"/>
        </w:rPr>
        <w:t>Antologia</w:t>
      </w:r>
    </w:p>
    <w:p w:rsidR="00CE1CD5" w:rsidRDefault="00CE1CD5" w:rsidP="00E936ED">
      <w:pPr>
        <w:spacing w:after="0"/>
        <w:rPr>
          <w:i/>
          <w:sz w:val="24"/>
          <w:szCs w:val="24"/>
          <w:lang w:val="it-IT"/>
        </w:rPr>
      </w:pPr>
      <w:r>
        <w:rPr>
          <w:i/>
          <w:sz w:val="24"/>
          <w:szCs w:val="24"/>
          <w:lang w:val="it-IT"/>
        </w:rPr>
        <w:t>Institutio oratoria:</w:t>
      </w: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-T1 I primi insegnamenti.</w:t>
      </w:r>
    </w:p>
    <w:p w:rsidR="00CE1CD5" w:rsidRDefault="00BD1292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-T1*</w:t>
      </w:r>
      <w:r w:rsidR="00CE1CD5">
        <w:rPr>
          <w:sz w:val="20"/>
          <w:szCs w:val="20"/>
          <w:lang w:val="it-IT"/>
        </w:rPr>
        <w:t xml:space="preserve"> Onesta e idealità nell’attività politica.</w:t>
      </w: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-T3 Il maestro ideale.</w:t>
      </w: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</w:t>
      </w:r>
      <w:r w:rsidR="00BD1292">
        <w:rPr>
          <w:sz w:val="20"/>
          <w:szCs w:val="20"/>
          <w:lang w:val="it-IT"/>
        </w:rPr>
        <w:t>5*</w:t>
      </w:r>
      <w:r>
        <w:rPr>
          <w:sz w:val="20"/>
          <w:szCs w:val="20"/>
          <w:lang w:val="it-IT"/>
        </w:rPr>
        <w:t xml:space="preserve"> Greci e latini a confronto: Demostene e Cicerone.</w:t>
      </w: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-T6 L’oratore deve essere onesto.</w:t>
      </w: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</w:p>
    <w:p w:rsidR="00CE1CD5" w:rsidRDefault="00CE1CD5" w:rsidP="00CE1CD5">
      <w:pPr>
        <w:spacing w:after="0"/>
        <w:rPr>
          <w:i/>
          <w:sz w:val="28"/>
          <w:szCs w:val="28"/>
          <w:lang w:val="it-IT"/>
        </w:rPr>
      </w:pPr>
      <w:r w:rsidRPr="005A3E1F">
        <w:rPr>
          <w:i/>
          <w:sz w:val="28"/>
          <w:szCs w:val="28"/>
          <w:lang w:val="it-IT"/>
        </w:rPr>
        <w:t>Approfondimenti</w:t>
      </w:r>
      <w:r>
        <w:rPr>
          <w:i/>
          <w:sz w:val="28"/>
          <w:szCs w:val="28"/>
          <w:lang w:val="it-IT"/>
        </w:rPr>
        <w:t>:</w:t>
      </w:r>
    </w:p>
    <w:p w:rsidR="00CE1CD5" w:rsidRDefault="00CE1CD5" w:rsidP="00CE1CD5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</w:t>
      </w:r>
      <w:r w:rsidRPr="00CE1CD5">
        <w:rPr>
          <w:sz w:val="20"/>
          <w:szCs w:val="20"/>
          <w:lang w:val="it-IT"/>
        </w:rPr>
        <w:t>La</w:t>
      </w:r>
      <w:r>
        <w:rPr>
          <w:sz w:val="20"/>
          <w:szCs w:val="20"/>
          <w:lang w:val="it-IT"/>
        </w:rPr>
        <w:t xml:space="preserve"> scuola pubblica.</w:t>
      </w:r>
    </w:p>
    <w:p w:rsidR="00CE1CD5" w:rsidRDefault="00CE1CD5" w:rsidP="00CE1CD5">
      <w:pPr>
        <w:spacing w:after="0"/>
        <w:rPr>
          <w:sz w:val="20"/>
          <w:szCs w:val="20"/>
          <w:lang w:val="it-IT"/>
        </w:rPr>
      </w:pPr>
    </w:p>
    <w:p w:rsidR="00CE1CD5" w:rsidRDefault="00CE1CD5" w:rsidP="00CE1CD5">
      <w:pPr>
        <w:spacing w:after="0"/>
        <w:rPr>
          <w:sz w:val="20"/>
          <w:szCs w:val="20"/>
          <w:lang w:val="it-IT"/>
        </w:rPr>
      </w:pPr>
    </w:p>
    <w:p w:rsidR="00CE1CD5" w:rsidRDefault="00CE1CD5" w:rsidP="00CE1CD5">
      <w:pPr>
        <w:spacing w:after="0"/>
        <w:rPr>
          <w:sz w:val="20"/>
          <w:szCs w:val="20"/>
          <w:lang w:val="it-IT"/>
        </w:rPr>
      </w:pPr>
    </w:p>
    <w:p w:rsidR="00CE1CD5" w:rsidRDefault="005B394D" w:rsidP="00CE1CD5">
      <w:pPr>
        <w:spacing w:after="0"/>
        <w:rPr>
          <w:b/>
          <w:sz w:val="32"/>
          <w:szCs w:val="32"/>
          <w:lang w:val="it-IT"/>
        </w:rPr>
      </w:pPr>
      <w:r>
        <w:rPr>
          <w:b/>
          <w:sz w:val="32"/>
          <w:szCs w:val="32"/>
          <w:lang w:val="it-IT"/>
        </w:rPr>
        <w:t>Plinio il giovane</w:t>
      </w:r>
      <w:r w:rsidR="00CE1CD5">
        <w:rPr>
          <w:b/>
          <w:sz w:val="32"/>
          <w:szCs w:val="32"/>
          <w:lang w:val="it-IT"/>
        </w:rPr>
        <w:t>:</w:t>
      </w:r>
    </w:p>
    <w:p w:rsidR="00CE1CD5" w:rsidRDefault="00CE1CD5" w:rsidP="00CE1CD5">
      <w:pPr>
        <w:spacing w:after="0"/>
        <w:rPr>
          <w:sz w:val="24"/>
          <w:szCs w:val="32"/>
          <w:lang w:val="it-IT"/>
        </w:rPr>
      </w:pPr>
      <w:r>
        <w:rPr>
          <w:sz w:val="24"/>
          <w:szCs w:val="32"/>
          <w:lang w:val="it-IT"/>
        </w:rPr>
        <w:t>-Un intellettuale compiaciuto e mondano.</w:t>
      </w:r>
    </w:p>
    <w:p w:rsidR="00CE1CD5" w:rsidRDefault="00CE1CD5" w:rsidP="00CE1CD5">
      <w:pPr>
        <w:spacing w:after="0"/>
        <w:rPr>
          <w:sz w:val="24"/>
          <w:szCs w:val="32"/>
          <w:lang w:val="it-IT"/>
        </w:rPr>
      </w:pPr>
      <w:r>
        <w:rPr>
          <w:sz w:val="24"/>
          <w:szCs w:val="32"/>
          <w:lang w:val="it-IT"/>
        </w:rPr>
        <w:t>- L’epistolario: struttura e temi.</w:t>
      </w:r>
    </w:p>
    <w:p w:rsidR="00CE1CD5" w:rsidRDefault="00CE1CD5" w:rsidP="00CE1CD5">
      <w:pPr>
        <w:spacing w:after="0"/>
        <w:rPr>
          <w:sz w:val="24"/>
          <w:szCs w:val="32"/>
          <w:lang w:val="it-IT"/>
        </w:rPr>
      </w:pPr>
      <w:r>
        <w:rPr>
          <w:sz w:val="24"/>
          <w:szCs w:val="32"/>
          <w:lang w:val="it-IT"/>
        </w:rPr>
        <w:t>-Plinio e Traiano.</w:t>
      </w:r>
    </w:p>
    <w:p w:rsidR="00CE1CD5" w:rsidRDefault="00CE1CD5" w:rsidP="00CE1CD5">
      <w:pPr>
        <w:spacing w:after="0"/>
        <w:rPr>
          <w:sz w:val="24"/>
          <w:szCs w:val="32"/>
          <w:lang w:val="it-IT"/>
        </w:rPr>
      </w:pPr>
    </w:p>
    <w:p w:rsidR="00CE1CD5" w:rsidRDefault="00CE1CD5" w:rsidP="00CE1CD5">
      <w:pPr>
        <w:spacing w:after="0"/>
        <w:rPr>
          <w:sz w:val="24"/>
          <w:szCs w:val="32"/>
          <w:lang w:val="it-IT"/>
        </w:rPr>
      </w:pPr>
    </w:p>
    <w:p w:rsidR="00CE1CD5" w:rsidRDefault="00CE1CD5" w:rsidP="00CE1CD5">
      <w:pPr>
        <w:spacing w:after="0"/>
        <w:rPr>
          <w:i/>
          <w:sz w:val="30"/>
          <w:szCs w:val="30"/>
          <w:lang w:val="it-IT"/>
        </w:rPr>
      </w:pPr>
      <w:r>
        <w:rPr>
          <w:sz w:val="20"/>
          <w:szCs w:val="20"/>
          <w:lang w:val="it-IT"/>
        </w:rPr>
        <w:t>-</w:t>
      </w:r>
      <w:r>
        <w:rPr>
          <w:i/>
          <w:sz w:val="30"/>
          <w:szCs w:val="30"/>
          <w:lang w:val="it-IT"/>
        </w:rPr>
        <w:t>Antologia</w:t>
      </w:r>
    </w:p>
    <w:p w:rsidR="00CE1CD5" w:rsidRDefault="00CE1CD5" w:rsidP="00CE1CD5">
      <w:pPr>
        <w:spacing w:after="0"/>
        <w:rPr>
          <w:i/>
          <w:sz w:val="24"/>
          <w:szCs w:val="32"/>
          <w:lang w:val="it-IT"/>
        </w:rPr>
      </w:pPr>
      <w:r>
        <w:rPr>
          <w:i/>
          <w:sz w:val="24"/>
          <w:szCs w:val="32"/>
          <w:lang w:val="it-IT"/>
        </w:rPr>
        <w:t>Epistulae:</w:t>
      </w:r>
    </w:p>
    <w:p w:rsidR="00CE1CD5" w:rsidRPr="00CE1CD5" w:rsidRDefault="00CE1CD5" w:rsidP="00CE1CD5">
      <w:pPr>
        <w:spacing w:after="0"/>
        <w:rPr>
          <w:sz w:val="20"/>
          <w:szCs w:val="32"/>
          <w:lang w:val="it-IT"/>
        </w:rPr>
      </w:pPr>
      <w:r>
        <w:rPr>
          <w:i/>
          <w:sz w:val="24"/>
          <w:szCs w:val="32"/>
          <w:lang w:val="it-IT"/>
        </w:rPr>
        <w:t>-</w:t>
      </w:r>
      <w:r w:rsidR="00BD1292">
        <w:rPr>
          <w:sz w:val="20"/>
          <w:szCs w:val="32"/>
          <w:lang w:val="it-IT"/>
        </w:rPr>
        <w:t>T3*</w:t>
      </w:r>
      <w:r>
        <w:rPr>
          <w:sz w:val="20"/>
          <w:szCs w:val="32"/>
          <w:lang w:val="it-IT"/>
        </w:rPr>
        <w:t xml:space="preserve"> La risposta dell’imperatore.</w:t>
      </w:r>
    </w:p>
    <w:p w:rsidR="00CE1CD5" w:rsidRDefault="00CE1CD5" w:rsidP="00CE1CD5">
      <w:pPr>
        <w:spacing w:after="0"/>
        <w:rPr>
          <w:sz w:val="24"/>
          <w:szCs w:val="32"/>
          <w:lang w:val="it-IT"/>
        </w:rPr>
      </w:pPr>
    </w:p>
    <w:p w:rsidR="00CE1CD5" w:rsidRDefault="005B394D" w:rsidP="00CE1CD5">
      <w:pPr>
        <w:spacing w:after="0"/>
        <w:rPr>
          <w:b/>
          <w:sz w:val="32"/>
          <w:szCs w:val="32"/>
          <w:lang w:val="it-IT"/>
        </w:rPr>
      </w:pPr>
      <w:r>
        <w:rPr>
          <w:b/>
          <w:sz w:val="32"/>
          <w:szCs w:val="32"/>
          <w:lang w:val="it-IT"/>
        </w:rPr>
        <w:t>Tacito</w:t>
      </w:r>
      <w:r w:rsidR="00CE1CD5">
        <w:rPr>
          <w:b/>
          <w:sz w:val="32"/>
          <w:szCs w:val="32"/>
          <w:lang w:val="it-IT"/>
        </w:rPr>
        <w:t>:</w:t>
      </w:r>
    </w:p>
    <w:p w:rsidR="00CE1CD5" w:rsidRDefault="00CE1CD5" w:rsidP="00CE1CD5">
      <w:pPr>
        <w:spacing w:after="0"/>
        <w:rPr>
          <w:sz w:val="24"/>
          <w:szCs w:val="32"/>
          <w:lang w:val="it-IT"/>
        </w:rPr>
      </w:pPr>
    </w:p>
    <w:p w:rsidR="00CE1CD5" w:rsidRDefault="00CE1CD5" w:rsidP="00CE1CD5">
      <w:pPr>
        <w:spacing w:after="0"/>
        <w:rPr>
          <w:sz w:val="24"/>
          <w:szCs w:val="32"/>
          <w:lang w:val="it-IT"/>
        </w:rPr>
      </w:pPr>
      <w:r>
        <w:rPr>
          <w:sz w:val="24"/>
          <w:szCs w:val="32"/>
          <w:lang w:val="it-IT"/>
        </w:rPr>
        <w:t>-Il pathos della storia.</w:t>
      </w:r>
    </w:p>
    <w:p w:rsidR="00CE1CD5" w:rsidRDefault="00CE1CD5" w:rsidP="00CE1CD5">
      <w:pPr>
        <w:spacing w:after="0"/>
        <w:rPr>
          <w:sz w:val="24"/>
          <w:szCs w:val="32"/>
          <w:lang w:val="it-IT"/>
        </w:rPr>
      </w:pPr>
      <w:r>
        <w:rPr>
          <w:sz w:val="24"/>
          <w:szCs w:val="32"/>
          <w:lang w:val="it-IT"/>
        </w:rPr>
        <w:t>-La vita.</w:t>
      </w:r>
    </w:p>
    <w:p w:rsidR="00CE1CD5" w:rsidRDefault="00CE1CD5" w:rsidP="00CE1CD5">
      <w:pPr>
        <w:spacing w:after="0"/>
        <w:rPr>
          <w:sz w:val="24"/>
          <w:szCs w:val="32"/>
          <w:lang w:val="it-IT"/>
        </w:rPr>
      </w:pPr>
      <w:r>
        <w:rPr>
          <w:sz w:val="24"/>
          <w:szCs w:val="32"/>
          <w:lang w:val="it-IT"/>
        </w:rPr>
        <w:t>-Le opere.</w:t>
      </w:r>
    </w:p>
    <w:p w:rsidR="00CE1CD5" w:rsidRDefault="00CE1CD5" w:rsidP="00CE1CD5">
      <w:pPr>
        <w:spacing w:after="0"/>
        <w:rPr>
          <w:sz w:val="24"/>
          <w:szCs w:val="32"/>
          <w:lang w:val="it-IT"/>
        </w:rPr>
      </w:pPr>
      <w:r>
        <w:rPr>
          <w:sz w:val="24"/>
          <w:szCs w:val="32"/>
          <w:lang w:val="it-IT"/>
        </w:rPr>
        <w:t xml:space="preserve">-Il </w:t>
      </w:r>
      <w:r>
        <w:rPr>
          <w:i/>
          <w:sz w:val="24"/>
          <w:szCs w:val="32"/>
          <w:lang w:val="it-IT"/>
        </w:rPr>
        <w:t xml:space="preserve">Diaogus de oratoribus: </w:t>
      </w:r>
      <w:r>
        <w:rPr>
          <w:sz w:val="24"/>
          <w:szCs w:val="32"/>
          <w:lang w:val="it-IT"/>
        </w:rPr>
        <w:t>qual è la causa della decadenza dell’oratoria?</w:t>
      </w:r>
    </w:p>
    <w:p w:rsidR="00CE1CD5" w:rsidRDefault="00CE1CD5" w:rsidP="00CE1CD5">
      <w:pPr>
        <w:spacing w:after="0"/>
        <w:rPr>
          <w:sz w:val="24"/>
          <w:szCs w:val="32"/>
          <w:lang w:val="it-IT"/>
        </w:rPr>
      </w:pPr>
      <w:r>
        <w:rPr>
          <w:sz w:val="24"/>
          <w:szCs w:val="32"/>
          <w:lang w:val="it-IT"/>
        </w:rPr>
        <w:t>-Agricola, un esempio di resistenza al regime.</w:t>
      </w:r>
    </w:p>
    <w:p w:rsidR="00CE1CD5" w:rsidRDefault="00CE1CD5" w:rsidP="00CE1CD5">
      <w:pPr>
        <w:spacing w:after="0"/>
        <w:rPr>
          <w:sz w:val="24"/>
          <w:szCs w:val="32"/>
          <w:lang w:val="it-IT"/>
        </w:rPr>
      </w:pPr>
      <w:r>
        <w:rPr>
          <w:sz w:val="24"/>
          <w:szCs w:val="32"/>
          <w:lang w:val="it-IT"/>
        </w:rPr>
        <w:t>-L’idealizzazione dei barbari: la Germania.</w:t>
      </w:r>
    </w:p>
    <w:p w:rsidR="00CE1CD5" w:rsidRDefault="00CE1CD5" w:rsidP="00CE1CD5">
      <w:pPr>
        <w:spacing w:after="0"/>
        <w:rPr>
          <w:sz w:val="24"/>
          <w:szCs w:val="32"/>
          <w:lang w:val="it-IT"/>
        </w:rPr>
      </w:pPr>
      <w:r>
        <w:rPr>
          <w:sz w:val="24"/>
          <w:szCs w:val="32"/>
          <w:lang w:val="it-IT"/>
        </w:rPr>
        <w:t xml:space="preserve">-Le </w:t>
      </w:r>
      <w:r>
        <w:rPr>
          <w:i/>
          <w:sz w:val="24"/>
          <w:szCs w:val="32"/>
          <w:lang w:val="it-IT"/>
        </w:rPr>
        <w:t xml:space="preserve">Historiae: </w:t>
      </w:r>
      <w:r>
        <w:rPr>
          <w:sz w:val="24"/>
          <w:szCs w:val="32"/>
          <w:lang w:val="it-IT"/>
        </w:rPr>
        <w:t>gli anni cupi del principato.</w:t>
      </w:r>
    </w:p>
    <w:p w:rsidR="00CE1CD5" w:rsidRPr="00CE1CD5" w:rsidRDefault="00CE1CD5" w:rsidP="00CE1CD5">
      <w:pPr>
        <w:spacing w:after="0"/>
        <w:rPr>
          <w:sz w:val="24"/>
          <w:szCs w:val="32"/>
          <w:lang w:val="it-IT"/>
        </w:rPr>
      </w:pPr>
      <w:r>
        <w:rPr>
          <w:sz w:val="24"/>
          <w:szCs w:val="32"/>
          <w:lang w:val="it-IT"/>
        </w:rPr>
        <w:t xml:space="preserve">-Gli </w:t>
      </w:r>
      <w:r w:rsidRPr="00CE1CD5">
        <w:rPr>
          <w:i/>
          <w:sz w:val="24"/>
          <w:szCs w:val="32"/>
          <w:lang w:val="it-IT"/>
        </w:rPr>
        <w:t>Annales</w:t>
      </w:r>
      <w:r>
        <w:rPr>
          <w:sz w:val="24"/>
          <w:szCs w:val="32"/>
          <w:lang w:val="it-IT"/>
        </w:rPr>
        <w:t>: alle radici del principato.</w:t>
      </w:r>
    </w:p>
    <w:p w:rsidR="00CE1CD5" w:rsidRPr="00CE1CD5" w:rsidRDefault="00CE1CD5" w:rsidP="00CE1CD5">
      <w:pPr>
        <w:spacing w:after="0"/>
        <w:rPr>
          <w:sz w:val="24"/>
          <w:szCs w:val="32"/>
          <w:lang w:val="it-IT"/>
        </w:rPr>
      </w:pPr>
    </w:p>
    <w:p w:rsidR="00CE1CD5" w:rsidRPr="00CE1CD5" w:rsidRDefault="00CE1CD5" w:rsidP="00E936ED">
      <w:pPr>
        <w:spacing w:after="0"/>
        <w:rPr>
          <w:sz w:val="20"/>
          <w:szCs w:val="20"/>
          <w:lang w:val="it-IT"/>
        </w:rPr>
      </w:pPr>
    </w:p>
    <w:p w:rsidR="00CE1CD5" w:rsidRDefault="00CE1CD5" w:rsidP="00CE1CD5">
      <w:pPr>
        <w:spacing w:after="0"/>
        <w:rPr>
          <w:i/>
          <w:sz w:val="30"/>
          <w:szCs w:val="30"/>
          <w:lang w:val="it-IT"/>
        </w:rPr>
      </w:pPr>
      <w:r>
        <w:rPr>
          <w:sz w:val="20"/>
          <w:szCs w:val="20"/>
          <w:lang w:val="it-IT"/>
        </w:rPr>
        <w:t>-</w:t>
      </w:r>
      <w:r>
        <w:rPr>
          <w:i/>
          <w:sz w:val="30"/>
          <w:szCs w:val="30"/>
          <w:lang w:val="it-IT"/>
        </w:rPr>
        <w:t>Antologia</w:t>
      </w:r>
    </w:p>
    <w:p w:rsidR="00CE1CD5" w:rsidRDefault="00CE1CD5" w:rsidP="00E936ED">
      <w:pPr>
        <w:spacing w:after="0"/>
        <w:rPr>
          <w:i/>
          <w:sz w:val="24"/>
          <w:szCs w:val="32"/>
          <w:lang w:val="it-IT"/>
        </w:rPr>
      </w:pPr>
      <w:r>
        <w:rPr>
          <w:i/>
          <w:sz w:val="24"/>
          <w:szCs w:val="32"/>
          <w:lang w:val="it-IT"/>
        </w:rPr>
        <w:t>Agricola: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  <w:r>
        <w:rPr>
          <w:sz w:val="20"/>
          <w:szCs w:val="32"/>
          <w:lang w:val="it-IT"/>
        </w:rPr>
        <w:t xml:space="preserve">-T1 Origine e carriera di </w:t>
      </w:r>
      <w:r>
        <w:rPr>
          <w:i/>
          <w:sz w:val="20"/>
          <w:szCs w:val="32"/>
          <w:lang w:val="it-IT"/>
        </w:rPr>
        <w:t>Agricola.</w:t>
      </w:r>
    </w:p>
    <w:p w:rsidR="00CE1CD5" w:rsidRPr="00CE1CD5" w:rsidRDefault="00BD1292" w:rsidP="00E936ED">
      <w:pPr>
        <w:spacing w:after="0"/>
        <w:rPr>
          <w:sz w:val="20"/>
          <w:szCs w:val="32"/>
          <w:lang w:val="it-IT"/>
        </w:rPr>
      </w:pPr>
      <w:r>
        <w:rPr>
          <w:sz w:val="20"/>
          <w:szCs w:val="32"/>
          <w:lang w:val="it-IT"/>
        </w:rPr>
        <w:t>-T4*</w:t>
      </w:r>
      <w:r w:rsidR="00CE1CD5">
        <w:rPr>
          <w:sz w:val="20"/>
          <w:szCs w:val="32"/>
          <w:lang w:val="it-IT"/>
        </w:rPr>
        <w:t xml:space="preserve"> La conciliazione di libertà e principato sotto Nerva e Traiano.</w:t>
      </w:r>
    </w:p>
    <w:p w:rsidR="00CE1CD5" w:rsidRDefault="00CE1CD5" w:rsidP="00E936ED">
      <w:pPr>
        <w:spacing w:after="0"/>
        <w:rPr>
          <w:i/>
          <w:sz w:val="20"/>
          <w:szCs w:val="32"/>
          <w:lang w:val="it-IT"/>
        </w:rPr>
      </w:pPr>
      <w:r>
        <w:rPr>
          <w:sz w:val="20"/>
          <w:szCs w:val="32"/>
          <w:lang w:val="it-IT"/>
        </w:rPr>
        <w:t xml:space="preserve">-T23 Il principato spegne la </w:t>
      </w:r>
      <w:r>
        <w:rPr>
          <w:i/>
          <w:sz w:val="20"/>
          <w:szCs w:val="32"/>
          <w:lang w:val="it-IT"/>
        </w:rPr>
        <w:t>virtus.</w:t>
      </w:r>
    </w:p>
    <w:p w:rsidR="00CE1CD5" w:rsidRDefault="00CE1CD5" w:rsidP="00E936ED">
      <w:pPr>
        <w:spacing w:after="0"/>
        <w:rPr>
          <w:i/>
          <w:sz w:val="20"/>
          <w:szCs w:val="32"/>
          <w:lang w:val="it-IT"/>
        </w:rPr>
      </w:pPr>
    </w:p>
    <w:p w:rsidR="00CE1CD5" w:rsidRDefault="00CE1CD5" w:rsidP="00E936ED">
      <w:pPr>
        <w:spacing w:after="0"/>
        <w:rPr>
          <w:i/>
          <w:sz w:val="24"/>
          <w:szCs w:val="32"/>
          <w:lang w:val="it-IT"/>
        </w:rPr>
      </w:pPr>
      <w:r>
        <w:rPr>
          <w:i/>
          <w:sz w:val="24"/>
          <w:szCs w:val="32"/>
          <w:lang w:val="it-IT"/>
        </w:rPr>
        <w:t>Germania: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  <w:r>
        <w:rPr>
          <w:sz w:val="20"/>
          <w:szCs w:val="32"/>
          <w:lang w:val="it-IT"/>
        </w:rPr>
        <w:t>-T9 Il valore militare dei Germani.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  <w:r>
        <w:rPr>
          <w:sz w:val="20"/>
          <w:szCs w:val="32"/>
          <w:lang w:val="it-IT"/>
        </w:rPr>
        <w:t>-T12 Il vizio del bere e la passione per il gioco d’azzardo.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</w:p>
    <w:p w:rsidR="00CE1CD5" w:rsidRDefault="00CE1CD5" w:rsidP="00E936ED">
      <w:pPr>
        <w:spacing w:after="0"/>
        <w:rPr>
          <w:i/>
          <w:sz w:val="24"/>
          <w:szCs w:val="32"/>
          <w:lang w:val="it-IT"/>
        </w:rPr>
      </w:pPr>
      <w:r>
        <w:rPr>
          <w:i/>
          <w:sz w:val="24"/>
          <w:szCs w:val="32"/>
          <w:lang w:val="it-IT"/>
        </w:rPr>
        <w:t>Annales:</w:t>
      </w:r>
    </w:p>
    <w:p w:rsidR="00CE1CD5" w:rsidRDefault="00BD1292" w:rsidP="00CE1CD5">
      <w:pPr>
        <w:spacing w:after="0"/>
        <w:rPr>
          <w:sz w:val="20"/>
          <w:szCs w:val="32"/>
          <w:lang w:val="it-IT"/>
        </w:rPr>
      </w:pPr>
      <w:r>
        <w:rPr>
          <w:sz w:val="20"/>
          <w:szCs w:val="32"/>
          <w:lang w:val="it-IT"/>
        </w:rPr>
        <w:t>-T10*</w:t>
      </w:r>
      <w:r w:rsidR="00CE1CD5">
        <w:rPr>
          <w:sz w:val="20"/>
          <w:szCs w:val="32"/>
          <w:lang w:val="it-IT"/>
        </w:rPr>
        <w:t xml:space="preserve"> Il fine della storia.</w:t>
      </w:r>
    </w:p>
    <w:p w:rsidR="00CE1CD5" w:rsidRDefault="00BD1292" w:rsidP="00CE1CD5">
      <w:pPr>
        <w:spacing w:after="0"/>
        <w:rPr>
          <w:sz w:val="20"/>
          <w:szCs w:val="32"/>
          <w:lang w:val="it-IT"/>
        </w:rPr>
      </w:pPr>
      <w:r>
        <w:rPr>
          <w:sz w:val="20"/>
          <w:szCs w:val="32"/>
          <w:lang w:val="it-IT"/>
        </w:rPr>
        <w:t>-T11*</w:t>
      </w:r>
      <w:r w:rsidR="00CE1CD5">
        <w:rPr>
          <w:sz w:val="20"/>
          <w:szCs w:val="32"/>
          <w:lang w:val="it-IT"/>
        </w:rPr>
        <w:t xml:space="preserve"> Una particolare fonte dello storico:</w:t>
      </w:r>
      <w:r w:rsidR="00CE1CD5" w:rsidRPr="00CE1CD5">
        <w:rPr>
          <w:sz w:val="20"/>
          <w:szCs w:val="32"/>
          <w:lang w:val="it-IT"/>
        </w:rPr>
        <w:t xml:space="preserve"> i</w:t>
      </w:r>
      <w:r w:rsidR="00CE1CD5">
        <w:rPr>
          <w:i/>
          <w:sz w:val="20"/>
          <w:szCs w:val="32"/>
          <w:lang w:val="it-IT"/>
        </w:rPr>
        <w:t xml:space="preserve"> rumores.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  <w:r>
        <w:rPr>
          <w:sz w:val="20"/>
          <w:szCs w:val="32"/>
          <w:lang w:val="it-IT"/>
        </w:rPr>
        <w:t>-T19 Il ritratto “indiretto”: Tiberio.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  <w:r>
        <w:rPr>
          <w:sz w:val="20"/>
          <w:szCs w:val="32"/>
          <w:lang w:val="it-IT"/>
        </w:rPr>
        <w:t>-T26 L’alternativa stoica: i suicidi di Seneca e Tràsea Peto.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  <w:r>
        <w:rPr>
          <w:i/>
          <w:sz w:val="24"/>
          <w:szCs w:val="32"/>
          <w:lang w:val="it-IT"/>
        </w:rPr>
        <w:t>Historiae:</w:t>
      </w:r>
    </w:p>
    <w:p w:rsidR="00CE1CD5" w:rsidRDefault="00BD1292" w:rsidP="00E936ED">
      <w:pPr>
        <w:spacing w:after="0"/>
        <w:rPr>
          <w:sz w:val="20"/>
          <w:szCs w:val="32"/>
          <w:lang w:val="it-IT"/>
        </w:rPr>
      </w:pPr>
      <w:r>
        <w:rPr>
          <w:sz w:val="20"/>
          <w:szCs w:val="32"/>
          <w:lang w:val="it-IT"/>
        </w:rPr>
        <w:t>-T3*</w:t>
      </w:r>
      <w:r w:rsidR="00CE1CD5">
        <w:rPr>
          <w:sz w:val="20"/>
          <w:szCs w:val="32"/>
          <w:lang w:val="it-IT"/>
        </w:rPr>
        <w:t xml:space="preserve"> La storiografia sotto la repubblica e il principato.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  <w:r>
        <w:rPr>
          <w:sz w:val="20"/>
          <w:szCs w:val="32"/>
          <w:lang w:val="it-IT"/>
        </w:rPr>
        <w:t>-T20 Il ritratto “paradossale”: Licinio Muciano.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  <w:r>
        <w:rPr>
          <w:sz w:val="20"/>
          <w:szCs w:val="32"/>
          <w:lang w:val="it-IT"/>
        </w:rPr>
        <w:t>-T24 Il discorso di Galba e Pisone.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</w:p>
    <w:p w:rsidR="00CE1CD5" w:rsidRDefault="00CE1CD5" w:rsidP="00E936ED">
      <w:pPr>
        <w:spacing w:after="0"/>
        <w:rPr>
          <w:i/>
          <w:sz w:val="24"/>
          <w:szCs w:val="32"/>
          <w:lang w:val="it-IT"/>
        </w:rPr>
      </w:pPr>
      <w:r>
        <w:rPr>
          <w:i/>
          <w:sz w:val="24"/>
          <w:szCs w:val="32"/>
          <w:lang w:val="it-IT"/>
        </w:rPr>
        <w:t>Dialogus de oratoribus: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  <w:r>
        <w:rPr>
          <w:sz w:val="20"/>
          <w:szCs w:val="32"/>
          <w:lang w:val="it-IT"/>
        </w:rPr>
        <w:t>-T2 Solo la libertà alimenta l’eloquenza.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</w:p>
    <w:p w:rsidR="00CE1CD5" w:rsidRDefault="00CE1CD5" w:rsidP="00CE1CD5">
      <w:pPr>
        <w:spacing w:after="0"/>
        <w:rPr>
          <w:i/>
          <w:sz w:val="28"/>
          <w:szCs w:val="28"/>
          <w:lang w:val="it-IT"/>
        </w:rPr>
      </w:pPr>
      <w:r w:rsidRPr="005A3E1F">
        <w:rPr>
          <w:i/>
          <w:sz w:val="28"/>
          <w:szCs w:val="28"/>
          <w:lang w:val="it-IT"/>
        </w:rPr>
        <w:t>Approfondimenti</w:t>
      </w:r>
      <w:r>
        <w:rPr>
          <w:i/>
          <w:sz w:val="28"/>
          <w:szCs w:val="28"/>
          <w:lang w:val="it-IT"/>
        </w:rPr>
        <w:t>: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  <w:r>
        <w:rPr>
          <w:sz w:val="20"/>
          <w:szCs w:val="32"/>
          <w:lang w:val="it-IT"/>
        </w:rPr>
        <w:t>-Dibattito critico. Tacito storico di fatti o di passioni?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  <w:r>
        <w:rPr>
          <w:sz w:val="20"/>
          <w:szCs w:val="32"/>
          <w:lang w:val="it-IT"/>
        </w:rPr>
        <w:t>-Imperialismo.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</w:p>
    <w:p w:rsidR="00CE1CD5" w:rsidRDefault="005B394D" w:rsidP="00E936ED">
      <w:pPr>
        <w:spacing w:after="0"/>
        <w:rPr>
          <w:sz w:val="24"/>
          <w:szCs w:val="32"/>
          <w:lang w:val="it-IT"/>
        </w:rPr>
      </w:pPr>
      <w:r>
        <w:rPr>
          <w:b/>
          <w:sz w:val="32"/>
          <w:szCs w:val="32"/>
          <w:lang w:val="it-IT"/>
        </w:rPr>
        <w:t>Apuleio</w:t>
      </w:r>
      <w:r w:rsidR="00CE1CD5">
        <w:rPr>
          <w:b/>
          <w:sz w:val="32"/>
          <w:szCs w:val="32"/>
          <w:lang w:val="it-IT"/>
        </w:rPr>
        <w:t>:</w:t>
      </w:r>
    </w:p>
    <w:p w:rsidR="00CE1CD5" w:rsidRDefault="00CE1CD5" w:rsidP="00E936ED">
      <w:pPr>
        <w:spacing w:after="0"/>
        <w:rPr>
          <w:sz w:val="24"/>
          <w:szCs w:val="32"/>
          <w:lang w:val="it-IT"/>
        </w:rPr>
      </w:pPr>
    </w:p>
    <w:p w:rsidR="00CE1CD5" w:rsidRDefault="00CE1CD5" w:rsidP="00E936ED">
      <w:pPr>
        <w:spacing w:after="0"/>
        <w:rPr>
          <w:sz w:val="24"/>
          <w:szCs w:val="32"/>
          <w:lang w:val="it-IT"/>
        </w:rPr>
      </w:pPr>
      <w:r>
        <w:rPr>
          <w:sz w:val="24"/>
          <w:szCs w:val="32"/>
          <w:lang w:val="it-IT"/>
        </w:rPr>
        <w:t>-Un intellettuale poliedrico.</w:t>
      </w:r>
    </w:p>
    <w:p w:rsidR="00CE1CD5" w:rsidRDefault="00CE1CD5" w:rsidP="00E936ED">
      <w:pPr>
        <w:spacing w:after="0"/>
        <w:rPr>
          <w:sz w:val="24"/>
          <w:szCs w:val="32"/>
          <w:lang w:val="it-IT"/>
        </w:rPr>
      </w:pPr>
      <w:r>
        <w:rPr>
          <w:sz w:val="24"/>
          <w:szCs w:val="32"/>
          <w:lang w:val="it-IT"/>
        </w:rPr>
        <w:t>-Una figura complessa: tra filosofia, oratoria e religione.</w:t>
      </w:r>
    </w:p>
    <w:p w:rsidR="00CE1CD5" w:rsidRDefault="00CE1CD5" w:rsidP="00E936ED">
      <w:pPr>
        <w:spacing w:after="0"/>
        <w:rPr>
          <w:sz w:val="24"/>
          <w:szCs w:val="32"/>
          <w:lang w:val="it-IT"/>
        </w:rPr>
      </w:pPr>
      <w:r>
        <w:rPr>
          <w:sz w:val="24"/>
          <w:szCs w:val="32"/>
          <w:lang w:val="it-IT"/>
        </w:rPr>
        <w:t>-Apuleio e il romanzo.</w:t>
      </w:r>
    </w:p>
    <w:p w:rsidR="00CE1CD5" w:rsidRDefault="00CE1CD5" w:rsidP="00E936ED">
      <w:pPr>
        <w:spacing w:after="0"/>
        <w:rPr>
          <w:sz w:val="24"/>
          <w:szCs w:val="32"/>
          <w:lang w:val="it-IT"/>
        </w:rPr>
      </w:pPr>
      <w:r>
        <w:rPr>
          <w:sz w:val="24"/>
          <w:szCs w:val="32"/>
          <w:lang w:val="it-IT"/>
        </w:rPr>
        <w:t>-Lingua e stile.</w:t>
      </w:r>
    </w:p>
    <w:p w:rsidR="00CE1CD5" w:rsidRDefault="00CE1CD5" w:rsidP="00E936ED">
      <w:pPr>
        <w:spacing w:after="0"/>
        <w:rPr>
          <w:sz w:val="24"/>
          <w:szCs w:val="32"/>
          <w:lang w:val="it-IT"/>
        </w:rPr>
      </w:pPr>
    </w:p>
    <w:p w:rsidR="00CE1CD5" w:rsidRDefault="00CE1CD5" w:rsidP="00E936ED">
      <w:pPr>
        <w:spacing w:after="0"/>
        <w:rPr>
          <w:sz w:val="24"/>
          <w:szCs w:val="32"/>
          <w:lang w:val="it-IT"/>
        </w:rPr>
      </w:pPr>
    </w:p>
    <w:p w:rsidR="00CE1CD5" w:rsidRDefault="00CE1CD5" w:rsidP="00CE1CD5">
      <w:pPr>
        <w:spacing w:after="0"/>
        <w:rPr>
          <w:i/>
          <w:sz w:val="30"/>
          <w:szCs w:val="30"/>
          <w:lang w:val="it-IT"/>
        </w:rPr>
      </w:pPr>
      <w:r>
        <w:rPr>
          <w:sz w:val="20"/>
          <w:szCs w:val="20"/>
          <w:lang w:val="it-IT"/>
        </w:rPr>
        <w:t>-</w:t>
      </w:r>
      <w:r>
        <w:rPr>
          <w:i/>
          <w:sz w:val="30"/>
          <w:szCs w:val="30"/>
          <w:lang w:val="it-IT"/>
        </w:rPr>
        <w:t>Antologia</w:t>
      </w:r>
    </w:p>
    <w:p w:rsidR="00CE1CD5" w:rsidRDefault="00CE1CD5" w:rsidP="00E936ED">
      <w:pPr>
        <w:spacing w:after="0"/>
        <w:rPr>
          <w:i/>
          <w:sz w:val="24"/>
          <w:szCs w:val="32"/>
          <w:lang w:val="it-IT"/>
        </w:rPr>
      </w:pPr>
      <w:r>
        <w:rPr>
          <w:i/>
          <w:sz w:val="24"/>
          <w:szCs w:val="32"/>
          <w:lang w:val="it-IT"/>
        </w:rPr>
        <w:t>Metamorfosi: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  <w:r>
        <w:rPr>
          <w:i/>
          <w:sz w:val="24"/>
          <w:szCs w:val="32"/>
          <w:lang w:val="it-IT"/>
        </w:rPr>
        <w:t>-</w:t>
      </w:r>
      <w:r>
        <w:rPr>
          <w:sz w:val="20"/>
          <w:szCs w:val="32"/>
          <w:lang w:val="it-IT"/>
        </w:rPr>
        <w:t>T4 In viaggio verso la Tessaglia.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  <w:r>
        <w:rPr>
          <w:sz w:val="20"/>
          <w:szCs w:val="32"/>
          <w:lang w:val="it-IT"/>
        </w:rPr>
        <w:t>-T7 Il lieto fine: Lucio iniziato al culto di Iside.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</w:p>
    <w:p w:rsidR="00CE1CD5" w:rsidRDefault="00CE1CD5" w:rsidP="00CE1CD5">
      <w:pPr>
        <w:spacing w:after="0"/>
        <w:rPr>
          <w:i/>
          <w:sz w:val="28"/>
          <w:szCs w:val="28"/>
          <w:lang w:val="it-IT"/>
        </w:rPr>
      </w:pPr>
      <w:r w:rsidRPr="005A3E1F">
        <w:rPr>
          <w:i/>
          <w:sz w:val="28"/>
          <w:szCs w:val="28"/>
          <w:lang w:val="it-IT"/>
        </w:rPr>
        <w:t>Approfondimenti</w:t>
      </w:r>
      <w:r>
        <w:rPr>
          <w:i/>
          <w:sz w:val="28"/>
          <w:szCs w:val="28"/>
          <w:lang w:val="it-IT"/>
        </w:rPr>
        <w:t>: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  <w:r>
        <w:rPr>
          <w:sz w:val="20"/>
          <w:szCs w:val="32"/>
          <w:lang w:val="it-IT"/>
        </w:rPr>
        <w:t>-Amore e Psiche: le interpretazioni della novella.</w:t>
      </w: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</w:p>
    <w:p w:rsidR="00CE1CD5" w:rsidRPr="00CE1CD5" w:rsidRDefault="00CE1CD5" w:rsidP="00E936ED">
      <w:pPr>
        <w:spacing w:after="0"/>
        <w:rPr>
          <w:sz w:val="20"/>
          <w:szCs w:val="32"/>
          <w:lang w:val="it-IT"/>
        </w:rPr>
      </w:pPr>
    </w:p>
    <w:p w:rsidR="00CE1CD5" w:rsidRDefault="00CE1CD5" w:rsidP="00E936ED">
      <w:pPr>
        <w:spacing w:after="0"/>
        <w:rPr>
          <w:sz w:val="20"/>
          <w:szCs w:val="32"/>
          <w:lang w:val="it-IT"/>
        </w:rPr>
      </w:pPr>
    </w:p>
    <w:p w:rsidR="00CE1CD5" w:rsidRPr="00CE1CD5" w:rsidRDefault="00CE1CD5" w:rsidP="00E936ED">
      <w:pPr>
        <w:spacing w:after="0"/>
        <w:rPr>
          <w:szCs w:val="32"/>
          <w:lang w:val="it-IT"/>
        </w:rPr>
      </w:pP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</w:p>
    <w:p w:rsidR="00CE1CD5" w:rsidRDefault="00CE1CD5" w:rsidP="00E936ED">
      <w:pPr>
        <w:spacing w:after="0"/>
        <w:rPr>
          <w:sz w:val="20"/>
          <w:szCs w:val="20"/>
          <w:lang w:val="it-IT"/>
        </w:rPr>
      </w:pPr>
    </w:p>
    <w:p w:rsidR="00A46087" w:rsidRPr="00A46087" w:rsidRDefault="005B394D" w:rsidP="00E936ED">
      <w:pPr>
        <w:spacing w:after="0"/>
        <w:rPr>
          <w:b/>
          <w:i/>
          <w:sz w:val="28"/>
          <w:szCs w:val="28"/>
          <w:lang w:val="it-IT"/>
        </w:rPr>
      </w:pPr>
      <w:r>
        <w:rPr>
          <w:b/>
          <w:i/>
          <w:sz w:val="28"/>
          <w:szCs w:val="28"/>
          <w:lang w:val="it-IT"/>
        </w:rPr>
        <w:t>Firma del docente</w:t>
      </w:r>
      <w:r w:rsidR="00A46087">
        <w:rPr>
          <w:b/>
          <w:i/>
          <w:sz w:val="28"/>
          <w:szCs w:val="28"/>
          <w:lang w:val="it-IT"/>
        </w:rPr>
        <w:t xml:space="preserve">                                                                      Firma degli studenti</w:t>
      </w:r>
    </w:p>
    <w:p w:rsidR="00A46087" w:rsidRPr="00226FF1" w:rsidRDefault="00A46087" w:rsidP="00E936ED">
      <w:pPr>
        <w:spacing w:after="0"/>
        <w:rPr>
          <w:sz w:val="20"/>
          <w:szCs w:val="20"/>
          <w:lang w:val="it-IT"/>
        </w:rPr>
      </w:pPr>
    </w:p>
    <w:p w:rsidR="00F64BB5" w:rsidRPr="00F64BB5" w:rsidRDefault="00F64BB5" w:rsidP="00F64BB5">
      <w:pPr>
        <w:spacing w:after="0"/>
        <w:ind w:firstLine="708"/>
        <w:rPr>
          <w:lang w:val="it-IT"/>
        </w:rPr>
      </w:pPr>
    </w:p>
    <w:sectPr w:rsidR="00F64BB5" w:rsidRPr="00F64B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7DA" w:rsidRDefault="00A927DA" w:rsidP="00CE1CD5">
      <w:pPr>
        <w:spacing w:after="0" w:line="240" w:lineRule="auto"/>
      </w:pPr>
      <w:r>
        <w:separator/>
      </w:r>
    </w:p>
  </w:endnote>
  <w:endnote w:type="continuationSeparator" w:id="0">
    <w:p w:rsidR="00A927DA" w:rsidRDefault="00A927DA" w:rsidP="00CE1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7DA" w:rsidRDefault="00A927DA" w:rsidP="00CE1CD5">
      <w:pPr>
        <w:spacing w:after="0" w:line="240" w:lineRule="auto"/>
      </w:pPr>
      <w:r>
        <w:separator/>
      </w:r>
    </w:p>
  </w:footnote>
  <w:footnote w:type="continuationSeparator" w:id="0">
    <w:p w:rsidR="00A927DA" w:rsidRDefault="00A927DA" w:rsidP="00CE1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A1223"/>
    <w:multiLevelType w:val="hybridMultilevel"/>
    <w:tmpl w:val="DCB005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C099B"/>
    <w:multiLevelType w:val="hybridMultilevel"/>
    <w:tmpl w:val="C4800A72"/>
    <w:lvl w:ilvl="0" w:tplc="D4D0D00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4906A3"/>
    <w:multiLevelType w:val="hybridMultilevel"/>
    <w:tmpl w:val="450C576A"/>
    <w:lvl w:ilvl="0" w:tplc="32DA3E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7F40B8"/>
    <w:multiLevelType w:val="hybridMultilevel"/>
    <w:tmpl w:val="C66CAFD4"/>
    <w:lvl w:ilvl="0" w:tplc="1362DCA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C6A"/>
    <w:rsid w:val="00226FF1"/>
    <w:rsid w:val="005A3E1F"/>
    <w:rsid w:val="005B394D"/>
    <w:rsid w:val="0064427F"/>
    <w:rsid w:val="00665502"/>
    <w:rsid w:val="006B7FBF"/>
    <w:rsid w:val="00756227"/>
    <w:rsid w:val="008B37E3"/>
    <w:rsid w:val="00A34C6A"/>
    <w:rsid w:val="00A46087"/>
    <w:rsid w:val="00A927DA"/>
    <w:rsid w:val="00AB26FD"/>
    <w:rsid w:val="00BD1292"/>
    <w:rsid w:val="00CE1CD5"/>
    <w:rsid w:val="00D202D3"/>
    <w:rsid w:val="00DC76A2"/>
    <w:rsid w:val="00E5052D"/>
    <w:rsid w:val="00E936ED"/>
    <w:rsid w:val="00F6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1CD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34C6A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A34C6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34C6A"/>
    <w:rPr>
      <w:i/>
      <w:iCs/>
      <w:color w:val="404040" w:themeColor="text1" w:themeTint="BF"/>
    </w:rPr>
  </w:style>
  <w:style w:type="paragraph" w:styleId="Intestazione">
    <w:name w:val="header"/>
    <w:basedOn w:val="Normale"/>
    <w:link w:val="IntestazioneCarattere"/>
    <w:uiPriority w:val="99"/>
    <w:unhideWhenUsed/>
    <w:rsid w:val="00CE1C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1CD5"/>
  </w:style>
  <w:style w:type="paragraph" w:styleId="Pidipagina">
    <w:name w:val="footer"/>
    <w:basedOn w:val="Normale"/>
    <w:link w:val="PidipaginaCarattere"/>
    <w:uiPriority w:val="99"/>
    <w:unhideWhenUsed/>
    <w:rsid w:val="00CE1C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1C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1CD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34C6A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A34C6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34C6A"/>
    <w:rPr>
      <w:i/>
      <w:iCs/>
      <w:color w:val="404040" w:themeColor="text1" w:themeTint="BF"/>
    </w:rPr>
  </w:style>
  <w:style w:type="paragraph" w:styleId="Intestazione">
    <w:name w:val="header"/>
    <w:basedOn w:val="Normale"/>
    <w:link w:val="IntestazioneCarattere"/>
    <w:uiPriority w:val="99"/>
    <w:unhideWhenUsed/>
    <w:rsid w:val="00CE1C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1CD5"/>
  </w:style>
  <w:style w:type="paragraph" w:styleId="Pidipagina">
    <w:name w:val="footer"/>
    <w:basedOn w:val="Normale"/>
    <w:link w:val="PidipaginaCarattere"/>
    <w:uiPriority w:val="99"/>
    <w:unhideWhenUsed/>
    <w:rsid w:val="00CE1C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1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Nocera</dc:creator>
  <cp:lastModifiedBy>Utente Seven</cp:lastModifiedBy>
  <cp:revision>2</cp:revision>
  <dcterms:created xsi:type="dcterms:W3CDTF">2014-06-12T09:48:00Z</dcterms:created>
  <dcterms:modified xsi:type="dcterms:W3CDTF">2014-06-12T09:48:00Z</dcterms:modified>
</cp:coreProperties>
</file>