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83" w:rsidRPr="00456A83" w:rsidRDefault="00456A83" w:rsidP="00456A83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56A83">
        <w:rPr>
          <w:rFonts w:ascii="Times New Roman" w:eastAsia="Calibri" w:hAnsi="Times New Roman" w:cs="Times New Roman"/>
          <w:b/>
          <w:sz w:val="28"/>
          <w:szCs w:val="28"/>
          <w:u w:val="single"/>
        </w:rPr>
        <w:t>Liceo Scientifico “Benedetto Croce” – Palermo</w:t>
      </w:r>
    </w:p>
    <w:p w:rsidR="00456A83" w:rsidRPr="00456A83" w:rsidRDefault="00456A83" w:rsidP="00456A83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56A8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PROGRAMMA DI </w:t>
      </w:r>
      <w:r w:rsidR="00DB3CD0">
        <w:rPr>
          <w:rFonts w:ascii="Times New Roman" w:eastAsia="Calibri" w:hAnsi="Times New Roman" w:cs="Times New Roman"/>
          <w:b/>
          <w:sz w:val="28"/>
          <w:szCs w:val="28"/>
          <w:u w:val="single"/>
        </w:rPr>
        <w:t>LATINO</w:t>
      </w:r>
    </w:p>
    <w:p w:rsidR="00456A83" w:rsidRPr="00456A83" w:rsidRDefault="00456A83" w:rsidP="00456A83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56A83" w:rsidRPr="00456A83" w:rsidRDefault="00456A83" w:rsidP="00456A83">
      <w:pPr>
        <w:rPr>
          <w:rFonts w:ascii="Times New Roman" w:eastAsia="Calibri" w:hAnsi="Times New Roman" w:cs="Times New Roman"/>
          <w:sz w:val="24"/>
          <w:szCs w:val="24"/>
        </w:rPr>
      </w:pPr>
      <w:r w:rsidRPr="00456A83">
        <w:rPr>
          <w:rFonts w:ascii="Times New Roman" w:eastAsia="Calibri" w:hAnsi="Times New Roman" w:cs="Times New Roman"/>
          <w:sz w:val="24"/>
          <w:szCs w:val="24"/>
        </w:rPr>
        <w:t>Classe II M                                                                                                   Anno Scolastico 2013/14</w:t>
      </w:r>
    </w:p>
    <w:p w:rsidR="00456A83" w:rsidRPr="00456A83" w:rsidRDefault="00456A83" w:rsidP="00456A83">
      <w:pPr>
        <w:rPr>
          <w:rFonts w:ascii="Times New Roman" w:eastAsia="Calibri" w:hAnsi="Times New Roman" w:cs="Times New Roman"/>
          <w:sz w:val="24"/>
          <w:szCs w:val="24"/>
        </w:rPr>
      </w:pPr>
      <w:r w:rsidRPr="00456A83">
        <w:rPr>
          <w:rFonts w:ascii="Times New Roman" w:eastAsia="Calibri" w:hAnsi="Times New Roman" w:cs="Times New Roman"/>
          <w:sz w:val="24"/>
          <w:szCs w:val="24"/>
        </w:rPr>
        <w:t>Libro di testo: “</w:t>
      </w:r>
      <w:r w:rsidR="00DB3CD0">
        <w:rPr>
          <w:rFonts w:ascii="Times New Roman" w:eastAsia="Calibri" w:hAnsi="Times New Roman" w:cs="Times New Roman"/>
          <w:sz w:val="24"/>
          <w:szCs w:val="24"/>
        </w:rPr>
        <w:t>Lingua Viva – Lezioni di latino. Volume 1 e 2</w:t>
      </w:r>
      <w:r w:rsidRPr="00456A83">
        <w:rPr>
          <w:rFonts w:ascii="Times New Roman" w:eastAsia="Calibri" w:hAnsi="Times New Roman" w:cs="Times New Roman"/>
          <w:sz w:val="24"/>
          <w:szCs w:val="24"/>
        </w:rPr>
        <w:t xml:space="preserve">” di </w:t>
      </w:r>
      <w:r w:rsidR="00DB3CD0">
        <w:rPr>
          <w:rFonts w:ascii="Times New Roman" w:eastAsia="Calibri" w:hAnsi="Times New Roman" w:cs="Times New Roman"/>
          <w:sz w:val="24"/>
          <w:szCs w:val="24"/>
        </w:rPr>
        <w:t xml:space="preserve">Angelo </w:t>
      </w:r>
      <w:proofErr w:type="spellStart"/>
      <w:r w:rsidR="00DB3CD0">
        <w:rPr>
          <w:rFonts w:ascii="Times New Roman" w:eastAsia="Calibri" w:hAnsi="Times New Roman" w:cs="Times New Roman"/>
          <w:sz w:val="24"/>
          <w:szCs w:val="24"/>
        </w:rPr>
        <w:t>Diotti</w:t>
      </w:r>
      <w:proofErr w:type="spellEnd"/>
      <w:r w:rsidR="00DB3CD0">
        <w:rPr>
          <w:rFonts w:ascii="Times New Roman" w:eastAsia="Calibri" w:hAnsi="Times New Roman" w:cs="Times New Roman"/>
          <w:sz w:val="24"/>
          <w:szCs w:val="24"/>
        </w:rPr>
        <w:t>. Edizioni Scolastiche Bruno Mondadori.</w:t>
      </w:r>
    </w:p>
    <w:p w:rsidR="00ED2DDB" w:rsidRDefault="00DB3CD0" w:rsidP="00DB3CD0">
      <w:pPr>
        <w:rPr>
          <w:rFonts w:ascii="Times New Roman" w:hAnsi="Times New Roman" w:cs="Times New Roman"/>
          <w:sz w:val="24"/>
          <w:szCs w:val="24"/>
        </w:rPr>
      </w:pPr>
      <w:r w:rsidRPr="00DB3CD0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Modo congiuntivo e i relativi tempi</w:t>
      </w:r>
      <w:r>
        <w:rPr>
          <w:rFonts w:ascii="Times New Roman" w:hAnsi="Times New Roman" w:cs="Times New Roman"/>
          <w:sz w:val="24"/>
          <w:szCs w:val="24"/>
        </w:rPr>
        <w:br/>
        <w:t>- Composti di sum</w:t>
      </w:r>
      <w:r>
        <w:rPr>
          <w:rFonts w:ascii="Times New Roman" w:hAnsi="Times New Roman" w:cs="Times New Roman"/>
          <w:sz w:val="24"/>
          <w:szCs w:val="24"/>
        </w:rPr>
        <w:br/>
        <w:t>- Finalizzazione dei pronomi determinativi e dimostrativi</w:t>
      </w:r>
      <w:r>
        <w:rPr>
          <w:rFonts w:ascii="Times New Roman" w:hAnsi="Times New Roman" w:cs="Times New Roman"/>
          <w:sz w:val="24"/>
          <w:szCs w:val="24"/>
        </w:rPr>
        <w:br/>
      </w:r>
      <w:r w:rsidR="00ED2DDB" w:rsidRPr="00DB3CD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D2DDB" w:rsidRPr="00DB3CD0">
        <w:rPr>
          <w:rFonts w:ascii="Times New Roman" w:hAnsi="Times New Roman" w:cs="Times New Roman"/>
          <w:sz w:val="24"/>
          <w:szCs w:val="24"/>
        </w:rPr>
        <w:t>La proposizione finale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proposizione completiva volitiva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L’infinito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proposizione infinitiva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 xml:space="preserve">- La costruzione di </w:t>
      </w:r>
      <w:proofErr w:type="spellStart"/>
      <w:r w:rsidR="00ED2DDB" w:rsidRPr="00DB3CD0">
        <w:rPr>
          <w:rFonts w:ascii="Times New Roman" w:hAnsi="Times New Roman" w:cs="Times New Roman"/>
          <w:sz w:val="24"/>
          <w:szCs w:val="24"/>
        </w:rPr>
        <w:t>iubeo</w:t>
      </w:r>
      <w:proofErr w:type="spellEnd"/>
      <w:r w:rsidR="00ED2DDB" w:rsidRPr="00DB3CD0">
        <w:rPr>
          <w:rFonts w:ascii="Times New Roman" w:hAnsi="Times New Roman" w:cs="Times New Roman"/>
          <w:sz w:val="24"/>
          <w:szCs w:val="24"/>
        </w:rPr>
        <w:br/>
        <w:t>- Il congiuntivo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 xml:space="preserve">- Il </w:t>
      </w:r>
      <w:proofErr w:type="spellStart"/>
      <w:r w:rsidR="00ED2DDB" w:rsidRPr="00DB3CD0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="00ED2DDB" w:rsidRPr="00DB3CD0">
        <w:rPr>
          <w:rFonts w:ascii="Times New Roman" w:hAnsi="Times New Roman" w:cs="Times New Roman"/>
          <w:sz w:val="24"/>
          <w:szCs w:val="24"/>
        </w:rPr>
        <w:t xml:space="preserve"> narrativo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I verbi deponenti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proposizione interrogativa diretta</w:t>
      </w:r>
      <w:r>
        <w:rPr>
          <w:rFonts w:ascii="Times New Roman" w:hAnsi="Times New Roman" w:cs="Times New Roman"/>
          <w:sz w:val="24"/>
          <w:szCs w:val="24"/>
        </w:rPr>
        <w:br/>
        <w:t>- Pronomi interrogativi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proposizione consecutiva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Il participio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coniugazione perifrastica attiva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L’ablativo assoluto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Le proposizioni relative, causali e temporali al congiuntivo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Il gerundio, il gerundivo e il supino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 La coniugazione perifrastica passiva</w:t>
      </w:r>
      <w:r w:rsidR="00ED2DDB" w:rsidRPr="00DB3CD0">
        <w:rPr>
          <w:rFonts w:ascii="Times New Roman" w:hAnsi="Times New Roman" w:cs="Times New Roman"/>
          <w:sz w:val="24"/>
          <w:szCs w:val="24"/>
        </w:rPr>
        <w:br/>
        <w:t>-</w:t>
      </w:r>
      <w:r w:rsidR="00BC2440" w:rsidRPr="00DB3CD0">
        <w:rPr>
          <w:rFonts w:ascii="Times New Roman" w:hAnsi="Times New Roman" w:cs="Times New Roman"/>
          <w:sz w:val="24"/>
          <w:szCs w:val="24"/>
        </w:rPr>
        <w:t xml:space="preserve"> La costruzione di </w:t>
      </w:r>
      <w:proofErr w:type="spellStart"/>
      <w:r w:rsidR="00BC2440" w:rsidRPr="00DB3CD0">
        <w:rPr>
          <w:rFonts w:ascii="Times New Roman" w:hAnsi="Times New Roman" w:cs="Times New Roman"/>
          <w:sz w:val="24"/>
          <w:szCs w:val="24"/>
        </w:rPr>
        <w:t>videor</w:t>
      </w:r>
      <w:proofErr w:type="spellEnd"/>
      <w:r w:rsidR="00BC2440" w:rsidRPr="00DB3CD0">
        <w:rPr>
          <w:rFonts w:ascii="Times New Roman" w:hAnsi="Times New Roman" w:cs="Times New Roman"/>
          <w:sz w:val="24"/>
          <w:szCs w:val="24"/>
        </w:rPr>
        <w:br/>
        <w:t xml:space="preserve">- I </w:t>
      </w:r>
      <w:proofErr w:type="spellStart"/>
      <w:r w:rsidR="00BC2440" w:rsidRPr="00DB3CD0">
        <w:rPr>
          <w:rFonts w:ascii="Times New Roman" w:hAnsi="Times New Roman" w:cs="Times New Roman"/>
          <w:sz w:val="24"/>
          <w:szCs w:val="24"/>
        </w:rPr>
        <w:t>verba</w:t>
      </w:r>
      <w:proofErr w:type="spellEnd"/>
      <w:r w:rsidR="00BC2440" w:rsidRPr="00DB3CD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BC2440" w:rsidRPr="00DB3CD0">
        <w:rPr>
          <w:rFonts w:ascii="Times New Roman" w:hAnsi="Times New Roman" w:cs="Times New Roman"/>
          <w:sz w:val="24"/>
          <w:szCs w:val="24"/>
        </w:rPr>
        <w:t>declarandi</w:t>
      </w:r>
      <w:proofErr w:type="spellEnd"/>
      <w:r w:rsidR="00BC2440" w:rsidRPr="00DB3CD0">
        <w:rPr>
          <w:rFonts w:ascii="Times New Roman" w:hAnsi="Times New Roman" w:cs="Times New Roman"/>
          <w:sz w:val="24"/>
          <w:szCs w:val="24"/>
        </w:rPr>
        <w:t>”, “</w:t>
      </w:r>
      <w:proofErr w:type="spellStart"/>
      <w:r w:rsidR="00BC2440" w:rsidRPr="00DB3CD0">
        <w:rPr>
          <w:rFonts w:ascii="Times New Roman" w:hAnsi="Times New Roman" w:cs="Times New Roman"/>
          <w:sz w:val="24"/>
          <w:szCs w:val="24"/>
        </w:rPr>
        <w:t>sentiendi</w:t>
      </w:r>
      <w:proofErr w:type="spellEnd"/>
      <w:r w:rsidR="00BC2440" w:rsidRPr="00DB3CD0">
        <w:rPr>
          <w:rFonts w:ascii="Times New Roman" w:hAnsi="Times New Roman" w:cs="Times New Roman"/>
          <w:sz w:val="24"/>
          <w:szCs w:val="24"/>
        </w:rPr>
        <w:t>” e “</w:t>
      </w:r>
      <w:proofErr w:type="spellStart"/>
      <w:r w:rsidR="00BC2440" w:rsidRPr="00DB3CD0">
        <w:rPr>
          <w:rFonts w:ascii="Times New Roman" w:hAnsi="Times New Roman" w:cs="Times New Roman"/>
          <w:sz w:val="24"/>
          <w:szCs w:val="24"/>
        </w:rPr>
        <w:t>iubendi</w:t>
      </w:r>
      <w:proofErr w:type="spellEnd"/>
      <w:r w:rsidR="00BC2440" w:rsidRPr="00DB3CD0">
        <w:rPr>
          <w:rFonts w:ascii="Times New Roman" w:hAnsi="Times New Roman" w:cs="Times New Roman"/>
          <w:sz w:val="24"/>
          <w:szCs w:val="24"/>
        </w:rPr>
        <w:t>”</w:t>
      </w:r>
      <w:r w:rsidR="00BC2440" w:rsidRPr="00DB3CD0">
        <w:rPr>
          <w:rFonts w:ascii="Times New Roman" w:hAnsi="Times New Roman" w:cs="Times New Roman"/>
          <w:sz w:val="24"/>
          <w:szCs w:val="24"/>
        </w:rPr>
        <w:br/>
      </w:r>
    </w:p>
    <w:p w:rsidR="00DB3CD0" w:rsidRDefault="00DB3CD0" w:rsidP="00DB3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Palermo 04/06/14</w:t>
      </w:r>
    </w:p>
    <w:p w:rsidR="00DB3CD0" w:rsidRDefault="00DB3CD0" w:rsidP="00DB3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Alunni                                                                                  L’insegnante: </w:t>
      </w:r>
      <w:proofErr w:type="spellStart"/>
      <w:r>
        <w:rPr>
          <w:rFonts w:ascii="Times New Roman" w:hAnsi="Times New Roman" w:cs="Times New Roman"/>
          <w:sz w:val="24"/>
          <w:szCs w:val="24"/>
        </w:rPr>
        <w:t>Tornambè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Anna Maria</w:t>
      </w:r>
    </w:p>
    <w:p w:rsidR="00DB3CD0" w:rsidRPr="009119D2" w:rsidRDefault="00DB3CD0" w:rsidP="00DB3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                       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</w:t>
      </w:r>
    </w:p>
    <w:p w:rsidR="00DB3CD0" w:rsidRPr="00DB3CD0" w:rsidRDefault="00DB3CD0" w:rsidP="00DB3CD0">
      <w:pPr>
        <w:rPr>
          <w:rFonts w:ascii="Times New Roman" w:hAnsi="Times New Roman" w:cs="Times New Roman"/>
          <w:sz w:val="24"/>
          <w:szCs w:val="24"/>
        </w:rPr>
      </w:pPr>
    </w:p>
    <w:p w:rsidR="003630FA" w:rsidRPr="00ED2DDB" w:rsidRDefault="00DB3CD0">
      <w:pPr>
        <w:rPr>
          <w:rFonts w:ascii="Times New Roman" w:hAnsi="Times New Roman" w:cs="Times New Roman"/>
          <w:b/>
          <w:sz w:val="28"/>
          <w:szCs w:val="28"/>
        </w:rPr>
      </w:pPr>
    </w:p>
    <w:sectPr w:rsidR="003630FA" w:rsidRPr="00ED2D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5479F"/>
    <w:multiLevelType w:val="hybridMultilevel"/>
    <w:tmpl w:val="62D05E5A"/>
    <w:lvl w:ilvl="0" w:tplc="5DE6C1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8A1697"/>
    <w:multiLevelType w:val="hybridMultilevel"/>
    <w:tmpl w:val="32AEAB2C"/>
    <w:lvl w:ilvl="0" w:tplc="2A349B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E9D"/>
    <w:rsid w:val="002D3E9D"/>
    <w:rsid w:val="00456A83"/>
    <w:rsid w:val="004653A8"/>
    <w:rsid w:val="00BC2440"/>
    <w:rsid w:val="00DB3CD0"/>
    <w:rsid w:val="00ED2DDB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D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2D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D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D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Megna</dc:creator>
  <cp:keywords/>
  <dc:description/>
  <cp:lastModifiedBy>Dario Megna</cp:lastModifiedBy>
  <cp:revision>3</cp:revision>
  <dcterms:created xsi:type="dcterms:W3CDTF">2014-06-03T17:37:00Z</dcterms:created>
  <dcterms:modified xsi:type="dcterms:W3CDTF">2014-06-04T18:04:00Z</dcterms:modified>
</cp:coreProperties>
</file>