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F6D" w:rsidRDefault="00DD4F6D" w:rsidP="00DD4F6D">
      <w:pPr>
        <w:jc w:val="center"/>
        <w:rPr>
          <w:rFonts w:ascii="Monotype Corsiva" w:hAnsi="Monotype Corsiva"/>
          <w:b/>
          <w:sz w:val="32"/>
          <w:szCs w:val="32"/>
        </w:rPr>
      </w:pPr>
      <w:r w:rsidRPr="007F6043">
        <w:rPr>
          <w:rFonts w:ascii="Monotype Corsiva" w:hAnsi="Monotype Corsiva"/>
          <w:b/>
          <w:sz w:val="32"/>
          <w:szCs w:val="32"/>
        </w:rPr>
        <w:t xml:space="preserve">LICEO SCIENTIFICO STATALE </w:t>
      </w:r>
    </w:p>
    <w:p w:rsidR="00DD4F6D" w:rsidRPr="007F6043" w:rsidRDefault="00DD4F6D" w:rsidP="00DD4F6D">
      <w:pPr>
        <w:jc w:val="center"/>
        <w:rPr>
          <w:rFonts w:ascii="Monotype Corsiva" w:hAnsi="Monotype Corsiva"/>
          <w:b/>
          <w:sz w:val="32"/>
          <w:szCs w:val="32"/>
        </w:rPr>
      </w:pPr>
      <w:r w:rsidRPr="007F6043">
        <w:rPr>
          <w:rFonts w:ascii="Monotype Corsiva" w:hAnsi="Monotype Corsiva"/>
          <w:b/>
          <w:sz w:val="32"/>
          <w:szCs w:val="32"/>
        </w:rPr>
        <w:t>“BENEDETTO CROCE”</w:t>
      </w:r>
    </w:p>
    <w:p w:rsidR="00DD4F6D" w:rsidRPr="00B438ED" w:rsidRDefault="00DD4F6D" w:rsidP="00DD4F6D">
      <w:pPr>
        <w:jc w:val="center"/>
        <w:rPr>
          <w:rFonts w:ascii="Monotype Corsiva" w:hAnsi="Monotype Corsiva"/>
          <w:b/>
          <w:sz w:val="32"/>
          <w:szCs w:val="32"/>
        </w:rPr>
      </w:pPr>
      <w:r w:rsidRPr="00B438ED">
        <w:rPr>
          <w:rFonts w:ascii="Monotype Corsiva" w:hAnsi="Monotype Corsiva"/>
          <w:b/>
          <w:sz w:val="32"/>
          <w:szCs w:val="32"/>
        </w:rPr>
        <w:t xml:space="preserve">PROGRAMMA CONSUNTIVO </w:t>
      </w:r>
    </w:p>
    <w:p w:rsidR="00DD4F6D" w:rsidRDefault="00AF6E3B" w:rsidP="00DD4F6D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MATEMATICA (a.s. 20132014</w:t>
      </w:r>
      <w:r w:rsidR="00DD4F6D" w:rsidRPr="007F6043">
        <w:rPr>
          <w:rFonts w:ascii="Monotype Corsiva" w:hAnsi="Monotype Corsiva"/>
          <w:b/>
          <w:sz w:val="32"/>
          <w:szCs w:val="32"/>
        </w:rPr>
        <w:t>)</w:t>
      </w:r>
    </w:p>
    <w:p w:rsidR="00DD4F6D" w:rsidRPr="007F6043" w:rsidRDefault="00DD4F6D" w:rsidP="00DD4F6D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Classe  V P</w:t>
      </w:r>
    </w:p>
    <w:p w:rsidR="00DD4F6D" w:rsidRDefault="00DD4F6D" w:rsidP="00DD4F6D">
      <w:pPr>
        <w:jc w:val="center"/>
        <w:rPr>
          <w:rFonts w:ascii="Monotype Corsiva" w:hAnsi="Monotype Corsiva"/>
          <w:b/>
          <w:sz w:val="32"/>
          <w:szCs w:val="32"/>
        </w:rPr>
      </w:pPr>
      <w:r w:rsidRPr="007F6043">
        <w:rPr>
          <w:rFonts w:ascii="Monotype Corsiva" w:hAnsi="Monotype Corsiva"/>
          <w:b/>
          <w:sz w:val="32"/>
          <w:szCs w:val="32"/>
        </w:rPr>
        <w:t>DOCENTE: SALVO LORENA</w:t>
      </w:r>
    </w:p>
    <w:p w:rsidR="00DD4F6D" w:rsidRPr="00B438ED" w:rsidRDefault="00DD4F6D" w:rsidP="00DD4F6D">
      <w:pPr>
        <w:jc w:val="both"/>
      </w:pPr>
      <w:r>
        <w:rPr>
          <w:b/>
        </w:rPr>
        <w:t>RIPASSO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Disequazioni  razionali  ed irrazionali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Logaritmo definizione.-equazioni-disequazioni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Esponenziali definizione –equazioni-disequazioni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Richiami  goniometria  e trigonometria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Richiami  di  geometria  analitica (retta- parabola- circonferenza -iperbole)</w:t>
      </w:r>
    </w:p>
    <w:p w:rsidR="00DD4F6D" w:rsidRDefault="00DD4F6D" w:rsidP="00DD4F6D">
      <w:pPr>
        <w:numPr>
          <w:ilvl w:val="0"/>
          <w:numId w:val="2"/>
        </w:numPr>
        <w:spacing w:after="0" w:line="240" w:lineRule="auto"/>
        <w:jc w:val="both"/>
      </w:pPr>
      <w:r>
        <w:t>Richiami  di  geometria  piana</w:t>
      </w:r>
    </w:p>
    <w:p w:rsidR="00DD4F6D" w:rsidRDefault="00DD4F6D" w:rsidP="00DD4F6D"/>
    <w:p w:rsidR="00DD4F6D" w:rsidRPr="00ED0A56" w:rsidRDefault="00DD4F6D" w:rsidP="00DD4F6D">
      <w:pPr>
        <w:rPr>
          <w:b/>
        </w:rPr>
      </w:pPr>
      <w:r w:rsidRPr="00B87365">
        <w:rPr>
          <w:b/>
        </w:rPr>
        <w:t xml:space="preserve">ANALISI </w:t>
      </w:r>
    </w:p>
    <w:p w:rsidR="00DD4F6D" w:rsidRDefault="00DD4F6D" w:rsidP="00DD4F6D">
      <w:r>
        <w:t>Punto di accumulazione</w:t>
      </w:r>
    </w:p>
    <w:p w:rsidR="00DD4F6D" w:rsidRDefault="00DD4F6D" w:rsidP="00DD4F6D">
      <w:r>
        <w:t>Funzioni  pari- dispari –ineittiva -surriettive  -biettive  inverse- composte-periodiche</w:t>
      </w:r>
    </w:p>
    <w:p w:rsidR="00DD4F6D" w:rsidRDefault="00DD4F6D" w:rsidP="00DD4F6D">
      <w:r>
        <w:t>Dominio e codominio</w:t>
      </w:r>
    </w:p>
    <w:p w:rsidR="00DD4F6D" w:rsidRDefault="00DD4F6D" w:rsidP="00DD4F6D">
      <w:r>
        <w:t>Funzioni definite a tratti</w:t>
      </w:r>
    </w:p>
    <w:p w:rsidR="00DD4F6D" w:rsidRDefault="00DD4F6D" w:rsidP="00DD4F6D">
      <w:r>
        <w:t>Funzioni  notevoli</w:t>
      </w:r>
    </w:p>
    <w:p w:rsidR="00DD4F6D" w:rsidRDefault="00DD4F6D" w:rsidP="00DD4F6D">
      <w:r>
        <w:t>Funzioni crescenti e decrescenti   limitate  superiormente  ed  inferiormente</w:t>
      </w:r>
    </w:p>
    <w:p w:rsidR="00DD4F6D" w:rsidRDefault="00DD4F6D" w:rsidP="00DD4F6D">
      <w:r>
        <w:t xml:space="preserve">Condizioni di realtà </w:t>
      </w:r>
    </w:p>
    <w:p w:rsidR="00DD4F6D" w:rsidRDefault="00DD4F6D" w:rsidP="00DD4F6D">
      <w:r>
        <w:t>Intersezioni  con  gli  assi</w:t>
      </w:r>
    </w:p>
    <w:p w:rsidR="00DD4F6D" w:rsidRDefault="00DD4F6D" w:rsidP="00DD4F6D">
      <w:r>
        <w:t>Studio  del  segno</w:t>
      </w:r>
    </w:p>
    <w:p w:rsidR="00DD4F6D" w:rsidRDefault="00DD4F6D" w:rsidP="00DD4F6D">
      <w:r>
        <w:t xml:space="preserve">Teorema della  esistenza  degli  zeri </w:t>
      </w:r>
    </w:p>
    <w:p w:rsidR="00DD4F6D" w:rsidRDefault="00DD4F6D" w:rsidP="00DD4F6D">
      <w:r>
        <w:t>Teorema  di  BOLZANO –WEIERSTRASS</w:t>
      </w:r>
    </w:p>
    <w:p w:rsidR="00DD4F6D" w:rsidRDefault="00DD4F6D" w:rsidP="00DD4F6D">
      <w:r>
        <w:t>Teorema  della  permanenza  del  segno</w:t>
      </w:r>
    </w:p>
    <w:p w:rsidR="00DD4F6D" w:rsidRDefault="00DD4F6D" w:rsidP="00DD4F6D">
      <w:r w:rsidRPr="006C2679">
        <w:rPr>
          <w:u w:val="single"/>
        </w:rPr>
        <w:t xml:space="preserve">Limite  </w:t>
      </w:r>
      <w:r w:rsidR="00BD7996">
        <w:t xml:space="preserve">(definizioni  </w:t>
      </w:r>
      <w:r>
        <w:t xml:space="preserve"> dei  4  tipi)</w:t>
      </w:r>
    </w:p>
    <w:p w:rsidR="00DD4F6D" w:rsidRDefault="00DD4F6D" w:rsidP="00DD4F6D">
      <w:r>
        <w:t>Applicazione  delle  definizioni  di  limite</w:t>
      </w:r>
    </w:p>
    <w:p w:rsidR="00DD4F6D" w:rsidRDefault="00DD4F6D" w:rsidP="00DD4F6D">
      <w:r>
        <w:t>Limite  destro  e  sinistro</w:t>
      </w:r>
    </w:p>
    <w:p w:rsidR="00DD4F6D" w:rsidRDefault="00DD4F6D" w:rsidP="00DD4F6D">
      <w:r>
        <w:lastRenderedPageBreak/>
        <w:t>Funzione continua (def)</w:t>
      </w:r>
    </w:p>
    <w:p w:rsidR="00DD4F6D" w:rsidRDefault="00DD4F6D" w:rsidP="00DD4F6D">
      <w:r>
        <w:t xml:space="preserve">Teoremi  : Unicità, Somma,Confronto,Rapporto (DIM)          </w:t>
      </w:r>
    </w:p>
    <w:p w:rsidR="00DD4F6D" w:rsidRDefault="00DD4F6D" w:rsidP="00DD4F6D">
      <w:r>
        <w:t>Operazioni con i limiti</w:t>
      </w:r>
    </w:p>
    <w:p w:rsidR="00DD4F6D" w:rsidRDefault="00DD4F6D" w:rsidP="00DD4F6D">
      <w:r>
        <w:t>Limiti  notevoli:</w:t>
      </w:r>
      <w:r w:rsidRPr="00BF7B2F">
        <w:rPr>
          <w:position w:val="-24"/>
        </w:rPr>
        <w:object w:dxaOrig="15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30.75pt" o:ole="">
            <v:imagedata r:id="rId6" o:title=""/>
          </v:shape>
          <o:OLEObject Type="Embed" ProgID="Equation.3" ShapeID="_x0000_i1025" DrawAspect="Content" ObjectID="_1463665049" r:id="rId7"/>
        </w:object>
      </w:r>
      <w:r>
        <w:t xml:space="preserve">   ,</w:t>
      </w:r>
      <w:r w:rsidRPr="00BF7B2F">
        <w:rPr>
          <w:position w:val="-24"/>
        </w:rPr>
        <w:object w:dxaOrig="1880" w:dyaOrig="620">
          <v:shape id="_x0000_i1026" type="#_x0000_t75" style="width:93.75pt;height:30.75pt" o:ole="">
            <v:imagedata r:id="rId8" o:title=""/>
          </v:shape>
          <o:OLEObject Type="Embed" ProgID="Equation.3" ShapeID="_x0000_i1026" DrawAspect="Content" ObjectID="_1463665050" r:id="rId9"/>
        </w:object>
      </w:r>
    </w:p>
    <w:p w:rsidR="00DD4F6D" w:rsidRDefault="00DD4F6D" w:rsidP="00DD4F6D">
      <w:r>
        <w:t xml:space="preserve">Forme indeterminate  del  tipo   :     </w:t>
      </w:r>
      <w:r w:rsidRPr="00BF7B2F">
        <w:rPr>
          <w:position w:val="-24"/>
        </w:rPr>
        <w:object w:dxaOrig="240" w:dyaOrig="620">
          <v:shape id="_x0000_i1027" type="#_x0000_t75" style="width:12pt;height:30.75pt" o:ole="">
            <v:imagedata r:id="rId10" o:title=""/>
          </v:shape>
          <o:OLEObject Type="Embed" ProgID="Equation.3" ShapeID="_x0000_i1027" DrawAspect="Content" ObjectID="_1463665051" r:id="rId11"/>
        </w:object>
      </w:r>
      <w:r>
        <w:t xml:space="preserve"> ; </w:t>
      </w:r>
      <w:r w:rsidRPr="00BF7B2F">
        <w:rPr>
          <w:position w:val="-24"/>
        </w:rPr>
        <w:object w:dxaOrig="279" w:dyaOrig="620">
          <v:shape id="_x0000_i1028" type="#_x0000_t75" style="width:14.25pt;height:30.75pt" o:ole="">
            <v:imagedata r:id="rId12" o:title=""/>
          </v:shape>
          <o:OLEObject Type="Embed" ProgID="Equation.3" ShapeID="_x0000_i1028" DrawAspect="Content" ObjectID="_1463665052" r:id="rId13"/>
        </w:object>
      </w:r>
      <w:r>
        <w:t xml:space="preserve"> ;</w:t>
      </w:r>
      <w:r w:rsidRPr="00BF7B2F">
        <w:rPr>
          <w:position w:val="-4"/>
        </w:rPr>
        <w:object w:dxaOrig="639" w:dyaOrig="200">
          <v:shape id="_x0000_i1029" type="#_x0000_t75" style="width:32.25pt;height:9.75pt" o:ole="">
            <v:imagedata r:id="rId14" o:title=""/>
          </v:shape>
          <o:OLEObject Type="Embed" ProgID="Equation.3" ShapeID="_x0000_i1029" DrawAspect="Content" ObjectID="_1463665053" r:id="rId15"/>
        </w:object>
      </w:r>
      <w:r>
        <w:t xml:space="preserve">  ;</w:t>
      </w:r>
      <w:r w:rsidRPr="00BF7B2F">
        <w:rPr>
          <w:position w:val="-6"/>
        </w:rPr>
        <w:object w:dxaOrig="499" w:dyaOrig="279">
          <v:shape id="_x0000_i1030" type="#_x0000_t75" style="width:24.75pt;height:14.25pt" o:ole="">
            <v:imagedata r:id="rId16" o:title=""/>
          </v:shape>
          <o:OLEObject Type="Embed" ProgID="Equation.3" ShapeID="_x0000_i1030" DrawAspect="Content" ObjectID="_1463665054" r:id="rId17"/>
        </w:object>
      </w:r>
      <w:r>
        <w:t xml:space="preserve">; </w:t>
      </w:r>
      <w:r w:rsidRPr="002072A1">
        <w:rPr>
          <w:position w:val="-10"/>
        </w:rPr>
        <w:object w:dxaOrig="940" w:dyaOrig="360">
          <v:shape id="_x0000_i1031" type="#_x0000_t75" style="width:47.25pt;height:18pt" o:ole="">
            <v:imagedata r:id="rId18" o:title=""/>
          </v:shape>
          <o:OLEObject Type="Embed" ProgID="Equation.3" ShapeID="_x0000_i1031" DrawAspect="Content" ObjectID="_1463665055" r:id="rId19"/>
        </w:object>
      </w:r>
    </w:p>
    <w:p w:rsidR="00DD4F6D" w:rsidRDefault="00DD4F6D" w:rsidP="00DD4F6D">
      <w:r>
        <w:t xml:space="preserve">Asintoto verticale, orizzontale  , obliquo </w:t>
      </w:r>
    </w:p>
    <w:p w:rsidR="00DD4F6D" w:rsidRPr="006C2679" w:rsidRDefault="00DD4F6D" w:rsidP="00DD4F6D">
      <w:pPr>
        <w:rPr>
          <w:u w:val="single"/>
        </w:rPr>
      </w:pPr>
      <w:r w:rsidRPr="006C2679">
        <w:rPr>
          <w:u w:val="single"/>
        </w:rPr>
        <w:t>Discontinuità (1^,2^ 3^ specie)</w:t>
      </w:r>
    </w:p>
    <w:p w:rsidR="00DD4F6D" w:rsidRPr="006C2679" w:rsidRDefault="00DD4F6D" w:rsidP="00DD4F6D">
      <w:pPr>
        <w:rPr>
          <w:u w:val="single"/>
        </w:rPr>
      </w:pPr>
      <w:r w:rsidRPr="006C2679">
        <w:rPr>
          <w:u w:val="single"/>
        </w:rPr>
        <w:t>La derivata (def )</w:t>
      </w:r>
    </w:p>
    <w:p w:rsidR="00DD4F6D" w:rsidRDefault="00DD4F6D" w:rsidP="00DD4F6D">
      <w:r>
        <w:t>Significato geometrico</w:t>
      </w:r>
    </w:p>
    <w:p w:rsidR="00DD4F6D" w:rsidRDefault="00DD4F6D" w:rsidP="00DD4F6D">
      <w:r>
        <w:t>Calcolo  della  tangente e della  normale ad  una  curva</w:t>
      </w:r>
    </w:p>
    <w:p w:rsidR="00DD4F6D" w:rsidRDefault="00DD4F6D" w:rsidP="00DD4F6D">
      <w:r>
        <w:t xml:space="preserve">Derivabilità e continuità </w:t>
      </w:r>
    </w:p>
    <w:p w:rsidR="00DD4F6D" w:rsidRDefault="00DD4F6D" w:rsidP="00DD4F6D">
      <w:r>
        <w:t>Punti  angolosi-cuspidi-flessi a tg verticale</w:t>
      </w:r>
      <w:r w:rsidRPr="00922A1B">
        <w:t xml:space="preserve"> </w:t>
      </w:r>
    </w:p>
    <w:p w:rsidR="00DD4F6D" w:rsidRDefault="00DD4F6D" w:rsidP="00DD4F6D">
      <w:r>
        <w:t>Calcolo  delle   tangenti nei punti  di non derivabilità</w:t>
      </w:r>
    </w:p>
    <w:p w:rsidR="00CF1A55" w:rsidRDefault="00DD4F6D" w:rsidP="00DD4F6D">
      <w:r>
        <w:t>Derivate di funzioni elementari</w:t>
      </w:r>
      <w:r w:rsidR="00CF1A55" w:rsidRPr="00CF1A55">
        <w:t xml:space="preserve"> </w:t>
      </w:r>
      <w:r w:rsidR="00BD7996">
        <w:t>( DIM)</w:t>
      </w:r>
    </w:p>
    <w:p w:rsidR="00CF1A55" w:rsidRDefault="00BD7996" w:rsidP="00DD4F6D">
      <w:r>
        <w:t xml:space="preserve">Teoremi </w:t>
      </w:r>
      <w:r w:rsidR="003F5FA8">
        <w:t xml:space="preserve"> </w:t>
      </w:r>
      <w:r>
        <w:t xml:space="preserve">sulle </w:t>
      </w:r>
      <w:r w:rsidR="00CF1A55">
        <w:t>perazioni   delle  derivate</w:t>
      </w:r>
      <w:r>
        <w:t>(DIM)</w:t>
      </w:r>
    </w:p>
    <w:p w:rsidR="00DD4F6D" w:rsidRDefault="00DD4F6D" w:rsidP="00DD4F6D">
      <w:r>
        <w:t>Regole di derivazione</w:t>
      </w:r>
      <w:r w:rsidR="00BD7996">
        <w:t>(DIM--d</w:t>
      </w:r>
      <w:r>
        <w:t>erivata  del  prodotto</w:t>
      </w:r>
      <w:r w:rsidR="00BD7996">
        <w:t>-- d</w:t>
      </w:r>
      <w:r>
        <w:t>erivata del rapporto</w:t>
      </w:r>
      <w:r w:rsidR="00BD7996">
        <w:t>)</w:t>
      </w:r>
    </w:p>
    <w:p w:rsidR="00DD4F6D" w:rsidRDefault="00DD4F6D" w:rsidP="00DD4F6D">
      <w:r>
        <w:t xml:space="preserve">Derivata delle funzioni  composte  </w:t>
      </w:r>
    </w:p>
    <w:p w:rsidR="00DD4F6D" w:rsidRDefault="00DD4F6D" w:rsidP="00DD4F6D">
      <w:r>
        <w:t>Derivate  di  ordine  superiore</w:t>
      </w:r>
    </w:p>
    <w:p w:rsidR="00DD4F6D" w:rsidRDefault="00DD4F6D" w:rsidP="00DD4F6D">
      <w:r>
        <w:t xml:space="preserve">Differnziale  e relativo significato geometrico </w:t>
      </w:r>
    </w:p>
    <w:p w:rsidR="00DD4F6D" w:rsidRDefault="00DD4F6D" w:rsidP="00DD4F6D">
      <w:r>
        <w:t>Teorema  di  ROLLE (dim)</w:t>
      </w:r>
    </w:p>
    <w:p w:rsidR="00DD4F6D" w:rsidRDefault="00DD4F6D" w:rsidP="00DD4F6D">
      <w:r>
        <w:t>Teorems  di  LAGRANGE (dim)</w:t>
      </w:r>
    </w:p>
    <w:p w:rsidR="00DD4F6D" w:rsidRDefault="00DD4F6D" w:rsidP="00DD4F6D">
      <w:r>
        <w:t>Teorema  di  COUCHY(dim)</w:t>
      </w:r>
    </w:p>
    <w:p w:rsidR="00DD4F6D" w:rsidRDefault="00DD4F6D" w:rsidP="00DD4F6D">
      <w:r>
        <w:t>Calcolo  dei  Max.  e  min  mediante  lo studio  del  segno  della  derivata  prima</w:t>
      </w:r>
    </w:p>
    <w:p w:rsidR="00DD4F6D" w:rsidRDefault="00DD4F6D" w:rsidP="00DD4F6D">
      <w:r>
        <w:t>Studio del  segno della  drivata seconda per  la detrminazione dei punti  di flesso</w:t>
      </w:r>
    </w:p>
    <w:p w:rsidR="00DD4F6D" w:rsidRDefault="00DD4F6D" w:rsidP="00DD4F6D">
      <w:r>
        <w:t>Tangenti inflessionali</w:t>
      </w:r>
    </w:p>
    <w:p w:rsidR="00DD4F6D" w:rsidRDefault="00DD4F6D" w:rsidP="00DD4F6D">
      <w:r>
        <w:t>Teorema e regola  di de L’HOSPITAL</w:t>
      </w:r>
    </w:p>
    <w:p w:rsidR="00DD4F6D" w:rsidRPr="006C2679" w:rsidRDefault="00DD4F6D" w:rsidP="00DD4F6D">
      <w:pPr>
        <w:rPr>
          <w:b/>
          <w:u w:val="single"/>
        </w:rPr>
      </w:pPr>
      <w:r w:rsidRPr="006C2679">
        <w:rPr>
          <w:b/>
          <w:u w:val="single"/>
        </w:rPr>
        <w:t xml:space="preserve">Rappresentazione   grafica  di  f(x)  </w:t>
      </w:r>
    </w:p>
    <w:p w:rsidR="00DD4F6D" w:rsidRPr="006C2679" w:rsidRDefault="00DD4F6D" w:rsidP="00DD4F6D">
      <w:pPr>
        <w:rPr>
          <w:u w:val="single"/>
        </w:rPr>
      </w:pPr>
      <w:r w:rsidRPr="006C2679">
        <w:rPr>
          <w:u w:val="single"/>
        </w:rPr>
        <w:lastRenderedPageBreak/>
        <w:t>Integrale  indefinito</w:t>
      </w:r>
    </w:p>
    <w:p w:rsidR="00DD4F6D" w:rsidRDefault="00DD4F6D" w:rsidP="00DD4F6D">
      <w:r>
        <w:t xml:space="preserve">Teoremi  sul  calcolo  integrale  </w:t>
      </w:r>
    </w:p>
    <w:p w:rsidR="00DD4F6D" w:rsidRDefault="00DD4F6D" w:rsidP="00DD4F6D">
      <w:r>
        <w:t>Integrali  immediati</w:t>
      </w:r>
    </w:p>
    <w:p w:rsidR="00DD4F6D" w:rsidRDefault="00DD4F6D" w:rsidP="00DD4F6D">
      <w:r>
        <w:t>Integrali delle  funzioni  composte</w:t>
      </w:r>
    </w:p>
    <w:p w:rsidR="00DD4F6D" w:rsidRDefault="00DD4F6D" w:rsidP="00DD4F6D">
      <w:r>
        <w:t>Integrali  per  sostituzione</w:t>
      </w:r>
    </w:p>
    <w:p w:rsidR="00DD4F6D" w:rsidRDefault="00DD4F6D" w:rsidP="00DD4F6D">
      <w:r>
        <w:t>Integrali  per  parti</w:t>
      </w:r>
    </w:p>
    <w:p w:rsidR="00DD4F6D" w:rsidRDefault="00DD4F6D" w:rsidP="00DD4F6D">
      <w:r>
        <w:t xml:space="preserve">Integrali  </w:t>
      </w:r>
      <w:r w:rsidR="00CF1A55">
        <w:t>delle funzioni  razionali  fratte(</w:t>
      </w:r>
      <w:r>
        <w:t xml:space="preserve">per  decomposizione </w:t>
      </w:r>
      <w:r w:rsidR="00CF1A55">
        <w:t>)</w:t>
      </w:r>
      <w:r>
        <w:t xml:space="preserve"> con :</w:t>
      </w:r>
    </w:p>
    <w:p w:rsidR="00DD4F6D" w:rsidRDefault="00DD4F6D" w:rsidP="00DD4F6D">
      <w:pPr>
        <w:numPr>
          <w:ilvl w:val="0"/>
          <w:numId w:val="1"/>
        </w:numPr>
        <w:spacing w:after="0" w:line="240" w:lineRule="auto"/>
      </w:pPr>
      <w:r>
        <w:t>Denominatore  un  monomio</w:t>
      </w:r>
    </w:p>
    <w:p w:rsidR="00CF1A55" w:rsidRDefault="00CF1A55" w:rsidP="00DD4F6D">
      <w:pPr>
        <w:numPr>
          <w:ilvl w:val="0"/>
          <w:numId w:val="1"/>
        </w:numPr>
        <w:spacing w:after="0" w:line="240" w:lineRule="auto"/>
      </w:pPr>
      <w:r>
        <w:t>Numeratore  derivata del  denominatore</w:t>
      </w:r>
    </w:p>
    <w:p w:rsidR="00DD4F6D" w:rsidRDefault="00DD4F6D" w:rsidP="00DD4F6D">
      <w:pPr>
        <w:numPr>
          <w:ilvl w:val="0"/>
          <w:numId w:val="1"/>
        </w:numPr>
        <w:spacing w:after="0" w:line="240" w:lineRule="auto"/>
      </w:pPr>
      <w:r>
        <w:t>Denominatore  di 1^  grado</w:t>
      </w:r>
    </w:p>
    <w:p w:rsidR="00DD4F6D" w:rsidRDefault="00DD4F6D" w:rsidP="00DD4F6D">
      <w:pPr>
        <w:numPr>
          <w:ilvl w:val="0"/>
          <w:numId w:val="1"/>
        </w:numPr>
        <w:spacing w:after="0" w:line="240" w:lineRule="auto"/>
      </w:pPr>
      <w:r>
        <w:t>Denominatore  di  2^ grado con  delta  &gt;0</w:t>
      </w:r>
    </w:p>
    <w:p w:rsidR="00DD4F6D" w:rsidRDefault="00DD4F6D" w:rsidP="00DD4F6D">
      <w:pPr>
        <w:numPr>
          <w:ilvl w:val="0"/>
          <w:numId w:val="1"/>
        </w:numPr>
        <w:spacing w:after="0" w:line="240" w:lineRule="auto"/>
      </w:pPr>
      <w:r>
        <w:t>Denominatore  di  2^ grado con  delta  &lt;0</w:t>
      </w:r>
    </w:p>
    <w:p w:rsidR="00DD4F6D" w:rsidRDefault="00DD4F6D" w:rsidP="00DD4F6D">
      <w:pPr>
        <w:numPr>
          <w:ilvl w:val="0"/>
          <w:numId w:val="1"/>
        </w:numPr>
        <w:spacing w:after="0" w:line="240" w:lineRule="auto"/>
      </w:pPr>
      <w:r>
        <w:t>Denominatore  di  2^ grado con  delta  =0</w:t>
      </w:r>
    </w:p>
    <w:p w:rsidR="00366C37" w:rsidRDefault="00366C37" w:rsidP="00DD4F6D">
      <w:pPr>
        <w:numPr>
          <w:ilvl w:val="0"/>
          <w:numId w:val="1"/>
        </w:numPr>
        <w:spacing w:after="0" w:line="240" w:lineRule="auto"/>
      </w:pPr>
      <w:r>
        <w:t>Denominatore  di  grado  superiore  al 2^</w:t>
      </w:r>
    </w:p>
    <w:p w:rsidR="00DD4F6D" w:rsidRDefault="006C2679" w:rsidP="00DD4F6D">
      <w:pPr>
        <w:numPr>
          <w:ilvl w:val="0"/>
          <w:numId w:val="1"/>
        </w:numPr>
        <w:spacing w:after="0" w:line="240" w:lineRule="auto"/>
      </w:pPr>
      <w:r>
        <w:t xml:space="preserve">F(x) </w:t>
      </w:r>
      <w:r w:rsidR="00DD4F6D">
        <w:t>razionali  fratte  (mediante  la  divisione  di  polin)( num  di grado sup  del  denom.)</w:t>
      </w:r>
    </w:p>
    <w:p w:rsidR="006C2679" w:rsidRDefault="006C2679" w:rsidP="006C2679">
      <w:pPr>
        <w:spacing w:after="0" w:line="240" w:lineRule="auto"/>
        <w:ind w:left="720"/>
      </w:pPr>
    </w:p>
    <w:p w:rsidR="00DD4F6D" w:rsidRPr="006C2679" w:rsidRDefault="00DD4F6D" w:rsidP="00DD4F6D">
      <w:pPr>
        <w:rPr>
          <w:u w:val="single"/>
        </w:rPr>
      </w:pPr>
      <w:r w:rsidRPr="006C2679">
        <w:rPr>
          <w:u w:val="single"/>
        </w:rPr>
        <w:t>Integrale  definito</w:t>
      </w:r>
    </w:p>
    <w:p w:rsidR="00DD4F6D" w:rsidRDefault="00DD4F6D" w:rsidP="00DD4F6D">
      <w:r>
        <w:t>Area  del  trapezoide</w:t>
      </w:r>
    </w:p>
    <w:p w:rsidR="00DD4F6D" w:rsidRDefault="00DD4F6D" w:rsidP="00DD4F6D">
      <w:r>
        <w:t>Teorema  della  media (DIM.)</w:t>
      </w:r>
    </w:p>
    <w:p w:rsidR="00DD4F6D" w:rsidRDefault="00DD4F6D" w:rsidP="00DD4F6D">
      <w:r>
        <w:t>Teorema  fondamentale  del  calcolo  integrale(DIM.)</w:t>
      </w:r>
    </w:p>
    <w:p w:rsidR="00DD4F6D" w:rsidRDefault="00DD4F6D" w:rsidP="00DD4F6D">
      <w:r>
        <w:t>Formula  per  il  calcolo  dell’ integrale  definito</w:t>
      </w:r>
    </w:p>
    <w:p w:rsidR="00DD4F6D" w:rsidRDefault="00DD4F6D" w:rsidP="00DD4F6D">
      <w:r>
        <w:t xml:space="preserve">Calcolo  delle aree </w:t>
      </w:r>
    </w:p>
    <w:p w:rsidR="00DD4F6D" w:rsidRDefault="00DD4F6D" w:rsidP="00DD4F6D">
      <w:r>
        <w:t>Formula  per  la   lunghezza  di  una  curva</w:t>
      </w:r>
    </w:p>
    <w:p w:rsidR="00DD4F6D" w:rsidRDefault="00DD4F6D" w:rsidP="00DD4F6D">
      <w:r>
        <w:t xml:space="preserve">Calcolo dei  volumi  </w:t>
      </w:r>
    </w:p>
    <w:p w:rsidR="00DD4F6D" w:rsidRDefault="00DD4F6D" w:rsidP="00DD4F6D">
      <w:r>
        <w:t>Solidi  di  rotazione</w:t>
      </w:r>
      <w:r w:rsidR="009E24F9">
        <w:t>( asse x—asse y –rette  parallele agli assi)</w:t>
      </w:r>
    </w:p>
    <w:p w:rsidR="00DD4F6D" w:rsidRDefault="00DD4F6D" w:rsidP="00DD4F6D">
      <w:r>
        <w:t>Integeali impropri</w:t>
      </w:r>
    </w:p>
    <w:p w:rsidR="00DD4F6D" w:rsidRPr="00F83B9D" w:rsidRDefault="00DD4F6D" w:rsidP="00DD4F6D">
      <w:pPr>
        <w:rPr>
          <w:b/>
        </w:rPr>
      </w:pPr>
      <w:r w:rsidRPr="00F83B9D">
        <w:rPr>
          <w:b/>
        </w:rPr>
        <w:t>CALCOLO COMBINATORIO</w:t>
      </w:r>
      <w:r w:rsidR="00AF6E3B">
        <w:rPr>
          <w:b/>
        </w:rPr>
        <w:t xml:space="preserve"> (CENNI)</w:t>
      </w:r>
    </w:p>
    <w:p w:rsidR="00DD4F6D" w:rsidRDefault="00DD4F6D" w:rsidP="00DD4F6D">
      <w:r>
        <w:t xml:space="preserve">Successioni numeriche </w:t>
      </w:r>
    </w:p>
    <w:p w:rsidR="00DD4F6D" w:rsidRDefault="00DD4F6D" w:rsidP="00DD4F6D">
      <w:r>
        <w:t>Progressioni aritmitiche  e geometriche</w:t>
      </w:r>
    </w:p>
    <w:p w:rsidR="00DD4F6D" w:rsidRDefault="00DD4F6D" w:rsidP="00DD4F6D">
      <w:r>
        <w:t xml:space="preserve">Disposizioni semplici e con ripetizione </w:t>
      </w:r>
    </w:p>
    <w:p w:rsidR="00DD4F6D" w:rsidRDefault="00DD4F6D" w:rsidP="00DD4F6D">
      <w:r>
        <w:t xml:space="preserve">Permutazione semplici e con ripetizione </w:t>
      </w:r>
    </w:p>
    <w:p w:rsidR="00DD4F6D" w:rsidRPr="00F073DD" w:rsidRDefault="00DD4F6D" w:rsidP="00DD4F6D"/>
    <w:p w:rsidR="00366C37" w:rsidRDefault="00366C37" w:rsidP="00DD4F6D">
      <w:pPr>
        <w:rPr>
          <w:b/>
        </w:rPr>
      </w:pPr>
      <w:r>
        <w:rPr>
          <w:b/>
        </w:rPr>
        <w:lastRenderedPageBreak/>
        <w:t>GEOMETRIA DELLO SPAZIO</w:t>
      </w:r>
      <w:r w:rsidR="00AF6E3B">
        <w:rPr>
          <w:b/>
        </w:rPr>
        <w:t xml:space="preserve"> (CENNI)</w:t>
      </w:r>
    </w:p>
    <w:p w:rsidR="004E4885" w:rsidRDefault="004E4885" w:rsidP="00DD4F6D">
      <w:r>
        <w:t>Solidi di rotazione</w:t>
      </w:r>
    </w:p>
    <w:p w:rsidR="00DD4F6D" w:rsidRDefault="00366C37" w:rsidP="00DD4F6D">
      <w:r>
        <w:t>Aree   e volumi  dei  solidi notevoli</w:t>
      </w:r>
    </w:p>
    <w:p w:rsidR="00DD4F6D" w:rsidRDefault="00DD4F6D" w:rsidP="00DD4F6D"/>
    <w:p w:rsidR="00DD4F6D" w:rsidRDefault="00DD4F6D" w:rsidP="00DD4F6D"/>
    <w:p w:rsidR="00DD4F6D" w:rsidRDefault="00DD4F6D" w:rsidP="00DD4F6D"/>
    <w:p w:rsidR="00DD4F6D" w:rsidRPr="00ED0A56" w:rsidRDefault="00DD4F6D" w:rsidP="00DD4F6D">
      <w:pPr>
        <w:rPr>
          <w:b/>
        </w:rPr>
      </w:pPr>
      <w:r w:rsidRPr="00ED0A56">
        <w:rPr>
          <w:b/>
        </w:rPr>
        <w:t xml:space="preserve">Libro  di  testo   </w:t>
      </w:r>
      <w:r w:rsidR="00405925">
        <w:rPr>
          <w:b/>
        </w:rPr>
        <w:t xml:space="preserve">Matematica .blu2.0  </w:t>
      </w:r>
      <w:proofErr w:type="spellStart"/>
      <w:r w:rsidR="00405925">
        <w:rPr>
          <w:b/>
        </w:rPr>
        <w:t>vol</w:t>
      </w:r>
      <w:proofErr w:type="spellEnd"/>
      <w:r w:rsidR="00405925">
        <w:rPr>
          <w:b/>
        </w:rPr>
        <w:t xml:space="preserve"> 5</w:t>
      </w:r>
    </w:p>
    <w:p w:rsidR="00DD4F6D" w:rsidRDefault="00DD4F6D" w:rsidP="00DD4F6D">
      <w:pPr>
        <w:rPr>
          <w:b/>
        </w:rPr>
      </w:pPr>
      <w:r w:rsidRPr="00ED0A56">
        <w:rPr>
          <w:b/>
        </w:rPr>
        <w:t xml:space="preserve">                          Autori : Bergamini Trifone Barozzi     </w:t>
      </w:r>
      <w:r w:rsidR="006A783F">
        <w:rPr>
          <w:b/>
        </w:rPr>
        <w:t>vol.5</w:t>
      </w:r>
      <w:r w:rsidRPr="00ED0A56">
        <w:rPr>
          <w:b/>
        </w:rPr>
        <w:t xml:space="preserve">   (ed. Zanichelli)    </w:t>
      </w:r>
    </w:p>
    <w:p w:rsidR="00DD4F6D" w:rsidRDefault="00DD4F6D" w:rsidP="00DD4F6D">
      <w:pPr>
        <w:rPr>
          <w:b/>
        </w:rPr>
      </w:pPr>
    </w:p>
    <w:p w:rsidR="00DD4F6D" w:rsidRDefault="00AF6E3B" w:rsidP="00DD4F6D">
      <w:pPr>
        <w:rPr>
          <w:b/>
        </w:rPr>
      </w:pPr>
      <w:r>
        <w:rPr>
          <w:b/>
        </w:rPr>
        <w:t>PALERMO   09</w:t>
      </w:r>
      <w:r w:rsidR="005D4CE3">
        <w:rPr>
          <w:b/>
        </w:rPr>
        <w:t>/06</w:t>
      </w:r>
      <w:r>
        <w:rPr>
          <w:b/>
        </w:rPr>
        <w:t>/2014</w:t>
      </w:r>
    </w:p>
    <w:p w:rsidR="00DD4F6D" w:rsidRPr="00ED0A56" w:rsidRDefault="00DD4F6D" w:rsidP="00DD4F6D">
      <w:pPr>
        <w:rPr>
          <w:b/>
        </w:rPr>
      </w:pPr>
    </w:p>
    <w:p w:rsidR="00DD4F6D" w:rsidRPr="00ED0A56" w:rsidRDefault="00DD4F6D" w:rsidP="00DD4F6D">
      <w:pPr>
        <w:rPr>
          <w:b/>
        </w:rPr>
      </w:pPr>
      <w:r w:rsidRPr="00ED0A56">
        <w:rPr>
          <w:b/>
        </w:rPr>
        <w:t xml:space="preserve">              </w:t>
      </w:r>
    </w:p>
    <w:p w:rsidR="00DD4F6D" w:rsidRDefault="00DD4F6D" w:rsidP="00DD4F6D">
      <w:r>
        <w:t>GLI  ALUNNI                                                                                             L’INSEGNANTE</w:t>
      </w:r>
    </w:p>
    <w:p w:rsidR="00DD4F6D" w:rsidRDefault="00DD4F6D" w:rsidP="00DD4F6D"/>
    <w:p w:rsidR="00DD4F6D" w:rsidRDefault="00DD4F6D" w:rsidP="00DD4F6D"/>
    <w:p w:rsidR="00116A65" w:rsidRDefault="00116A65"/>
    <w:sectPr w:rsidR="00116A65" w:rsidSect="00BF7B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1215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>
    <w:nsid w:val="073819A6"/>
    <w:multiLevelType w:val="hybridMultilevel"/>
    <w:tmpl w:val="44B086C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B0EAF"/>
    <w:multiLevelType w:val="hybridMultilevel"/>
    <w:tmpl w:val="0882B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DD2099"/>
    <w:multiLevelType w:val="hybridMultilevel"/>
    <w:tmpl w:val="7B948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D4F6D"/>
    <w:rsid w:val="00035154"/>
    <w:rsid w:val="00116A65"/>
    <w:rsid w:val="002A4F7F"/>
    <w:rsid w:val="00332C5F"/>
    <w:rsid w:val="003446C8"/>
    <w:rsid w:val="00366C37"/>
    <w:rsid w:val="003F5FA8"/>
    <w:rsid w:val="00405925"/>
    <w:rsid w:val="004E4885"/>
    <w:rsid w:val="005D4CE3"/>
    <w:rsid w:val="006A783F"/>
    <w:rsid w:val="006C2679"/>
    <w:rsid w:val="006C7355"/>
    <w:rsid w:val="00824CB1"/>
    <w:rsid w:val="009E24F9"/>
    <w:rsid w:val="00AF6E3B"/>
    <w:rsid w:val="00B47F23"/>
    <w:rsid w:val="00BB1055"/>
    <w:rsid w:val="00BD7996"/>
    <w:rsid w:val="00BF7B2F"/>
    <w:rsid w:val="00CF1A55"/>
    <w:rsid w:val="00DD4F6D"/>
    <w:rsid w:val="00DF7C82"/>
    <w:rsid w:val="00F07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7B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4F6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4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4C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7A486-042E-4B7C-9045-71AFCA46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utente</cp:lastModifiedBy>
  <cp:revision>21</cp:revision>
  <cp:lastPrinted>2013-06-05T17:09:00Z</cp:lastPrinted>
  <dcterms:created xsi:type="dcterms:W3CDTF">2013-04-19T10:13:00Z</dcterms:created>
  <dcterms:modified xsi:type="dcterms:W3CDTF">2014-06-07T14:51:00Z</dcterms:modified>
</cp:coreProperties>
</file>