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43E" w:rsidRPr="00A321A8" w:rsidRDefault="00A321A8" w:rsidP="0016043E">
      <w:pPr>
        <w:pStyle w:val="Standard"/>
        <w:jc w:val="center"/>
        <w:rPr>
          <w:rFonts w:ascii="Garamond" w:hAnsi="Garamond"/>
          <w:b/>
          <w:bCs/>
          <w:lang w:val="it-IT"/>
        </w:rPr>
      </w:pPr>
      <w:r w:rsidRPr="00A321A8">
        <w:rPr>
          <w:rFonts w:ascii="Garamond" w:hAnsi="Garamond"/>
          <w:b/>
          <w:bCs/>
          <w:lang w:val="it-IT"/>
        </w:rPr>
        <w:t>ANNO SCOLASTICO 20</w:t>
      </w:r>
      <w:r w:rsidR="0016043E" w:rsidRPr="00A321A8">
        <w:rPr>
          <w:rFonts w:ascii="Garamond" w:hAnsi="Garamond"/>
          <w:b/>
          <w:bCs/>
          <w:lang w:val="it-IT"/>
        </w:rPr>
        <w:t>13</w:t>
      </w:r>
      <w:r w:rsidRPr="00A321A8">
        <w:rPr>
          <w:rFonts w:ascii="Garamond" w:hAnsi="Garamond"/>
          <w:b/>
          <w:bCs/>
          <w:lang w:val="it-IT"/>
        </w:rPr>
        <w:t>-14</w:t>
      </w:r>
    </w:p>
    <w:p w:rsidR="0016043E" w:rsidRPr="00A321A8" w:rsidRDefault="0016043E" w:rsidP="0016043E">
      <w:pPr>
        <w:pStyle w:val="Standard"/>
        <w:jc w:val="center"/>
        <w:rPr>
          <w:rFonts w:ascii="Garamond" w:hAnsi="Garamond"/>
          <w:lang w:val="it-IT"/>
        </w:rPr>
      </w:pPr>
      <w:r w:rsidRPr="00A321A8">
        <w:rPr>
          <w:rFonts w:ascii="Garamond" w:hAnsi="Garamond"/>
          <w:lang w:val="it-IT"/>
        </w:rPr>
        <w:t>LICEO SCIENTIFICO</w:t>
      </w:r>
    </w:p>
    <w:p w:rsidR="0016043E" w:rsidRPr="00A321A8" w:rsidRDefault="0016043E" w:rsidP="0016043E">
      <w:pPr>
        <w:pStyle w:val="Standard"/>
        <w:jc w:val="center"/>
        <w:rPr>
          <w:rFonts w:ascii="Garamond" w:hAnsi="Garamond"/>
        </w:rPr>
      </w:pPr>
      <w:r w:rsidRPr="00A321A8">
        <w:rPr>
          <w:rFonts w:ascii="Garamond" w:hAnsi="Garamond"/>
          <w:b/>
          <w:bCs/>
          <w:lang w:val="it-IT"/>
        </w:rPr>
        <w:t xml:space="preserve">B. CROCE  </w:t>
      </w:r>
      <w:r w:rsidRPr="00A321A8">
        <w:rPr>
          <w:rFonts w:ascii="Garamond" w:hAnsi="Garamond"/>
          <w:lang w:val="it-IT"/>
        </w:rPr>
        <w:t>PALERMO</w:t>
      </w:r>
    </w:p>
    <w:p w:rsidR="0016043E" w:rsidRPr="00A321A8" w:rsidRDefault="0016043E" w:rsidP="0016043E">
      <w:pPr>
        <w:pStyle w:val="Standard"/>
        <w:jc w:val="center"/>
        <w:rPr>
          <w:rFonts w:ascii="Garamond" w:hAnsi="Garamond"/>
          <w:lang w:val="it-IT"/>
        </w:rPr>
      </w:pPr>
      <w:r w:rsidRPr="00A321A8">
        <w:rPr>
          <w:rFonts w:ascii="Garamond" w:hAnsi="Garamond"/>
          <w:lang w:val="it-IT"/>
        </w:rPr>
        <w:t>PROGRAMMA di</w:t>
      </w:r>
    </w:p>
    <w:p w:rsidR="0016043E" w:rsidRPr="00A321A8" w:rsidRDefault="0016043E" w:rsidP="0016043E">
      <w:pPr>
        <w:pStyle w:val="Standard"/>
        <w:jc w:val="center"/>
        <w:rPr>
          <w:rFonts w:ascii="Garamond" w:hAnsi="Garamond"/>
          <w:b/>
          <w:bCs/>
          <w:lang w:val="it-IT"/>
        </w:rPr>
      </w:pPr>
      <w:r w:rsidRPr="00A321A8">
        <w:rPr>
          <w:rFonts w:ascii="Garamond" w:hAnsi="Garamond"/>
          <w:b/>
          <w:bCs/>
          <w:lang w:val="it-IT"/>
        </w:rPr>
        <w:t>LINGUA E CULTURA INGLESE</w:t>
      </w:r>
    </w:p>
    <w:p w:rsidR="0016043E" w:rsidRPr="00A321A8" w:rsidRDefault="0016043E" w:rsidP="0016043E">
      <w:pPr>
        <w:pStyle w:val="Standard"/>
        <w:jc w:val="center"/>
        <w:rPr>
          <w:rFonts w:ascii="Garamond" w:hAnsi="Garamond"/>
          <w:b/>
          <w:bCs/>
          <w:lang w:val="it-IT"/>
        </w:rPr>
      </w:pPr>
      <w:r w:rsidRPr="00A321A8">
        <w:rPr>
          <w:rFonts w:ascii="Garamond" w:hAnsi="Garamond"/>
          <w:b/>
          <w:bCs/>
          <w:lang w:val="it-IT"/>
        </w:rPr>
        <w:t>CLASSE 3 H</w:t>
      </w:r>
    </w:p>
    <w:p w:rsidR="0016043E" w:rsidRPr="00A321A8" w:rsidRDefault="0016043E" w:rsidP="0016043E">
      <w:pPr>
        <w:pStyle w:val="Standard"/>
        <w:jc w:val="both"/>
        <w:rPr>
          <w:rFonts w:ascii="Garamond" w:hAnsi="Garamond"/>
          <w:lang w:val="it-IT"/>
        </w:rPr>
      </w:pPr>
    </w:p>
    <w:p w:rsidR="0016043E" w:rsidRPr="00A321A8" w:rsidRDefault="0016043E" w:rsidP="0016043E">
      <w:pPr>
        <w:pStyle w:val="Standard"/>
        <w:jc w:val="both"/>
        <w:rPr>
          <w:rFonts w:ascii="Garamond" w:hAnsi="Garamond"/>
          <w:b/>
          <w:lang w:val="it-IT"/>
        </w:rPr>
      </w:pPr>
      <w:r w:rsidRPr="00A321A8">
        <w:rPr>
          <w:rFonts w:ascii="Garamond" w:hAnsi="Garamond"/>
          <w:b/>
          <w:lang w:val="it-IT"/>
        </w:rPr>
        <w:t>Lingua</w:t>
      </w:r>
    </w:p>
    <w:p w:rsidR="005A6E57" w:rsidRPr="00A321A8" w:rsidRDefault="005A6E57" w:rsidP="0016043E">
      <w:pPr>
        <w:pStyle w:val="Standard"/>
        <w:jc w:val="both"/>
        <w:rPr>
          <w:rFonts w:ascii="Garamond" w:hAnsi="Garamond"/>
          <w:lang w:val="it-IT"/>
        </w:rPr>
      </w:pPr>
    </w:p>
    <w:p w:rsidR="0016043E" w:rsidRPr="00A321A8" w:rsidRDefault="0016043E" w:rsidP="0016043E">
      <w:pPr>
        <w:pStyle w:val="Standard"/>
        <w:jc w:val="both"/>
        <w:rPr>
          <w:rFonts w:ascii="Garamond" w:hAnsi="Garamond"/>
          <w:lang w:val="it-IT"/>
        </w:rPr>
      </w:pPr>
      <w:r w:rsidRPr="00A321A8">
        <w:rPr>
          <w:rFonts w:ascii="Garamond" w:hAnsi="Garamond"/>
          <w:lang w:val="it-IT"/>
        </w:rPr>
        <w:t xml:space="preserve">I contenuti strutturali e funzionali sono relativi al livello </w:t>
      </w:r>
      <w:proofErr w:type="spellStart"/>
      <w:r w:rsidRPr="00A321A8">
        <w:rPr>
          <w:rFonts w:ascii="Garamond" w:hAnsi="Garamond"/>
          <w:lang w:val="it-IT"/>
        </w:rPr>
        <w:t>pre-intermedio</w:t>
      </w:r>
      <w:proofErr w:type="spellEnd"/>
      <w:r w:rsidRPr="00A321A8">
        <w:rPr>
          <w:rFonts w:ascii="Garamond" w:hAnsi="Garamond"/>
          <w:lang w:val="it-IT"/>
        </w:rPr>
        <w:t xml:space="preserve"> </w:t>
      </w:r>
      <w:r w:rsidR="00B07114" w:rsidRPr="00A321A8">
        <w:rPr>
          <w:rFonts w:ascii="Garamond" w:hAnsi="Garamond"/>
          <w:lang w:val="it-IT"/>
        </w:rPr>
        <w:t>corrispondenti al livello B1</w:t>
      </w:r>
      <w:r w:rsidRPr="00A321A8">
        <w:rPr>
          <w:rFonts w:ascii="Garamond" w:hAnsi="Garamond"/>
          <w:lang w:val="it-IT"/>
        </w:rPr>
        <w:t xml:space="preserve"> del QCER.</w:t>
      </w:r>
    </w:p>
    <w:p w:rsidR="00B07114" w:rsidRPr="00A321A8" w:rsidRDefault="0016043E" w:rsidP="0016043E">
      <w:pPr>
        <w:pStyle w:val="Standard"/>
        <w:jc w:val="both"/>
        <w:rPr>
          <w:rFonts w:ascii="Garamond" w:hAnsi="Garamond"/>
          <w:lang w:val="it-IT"/>
        </w:rPr>
      </w:pPr>
      <w:r w:rsidRPr="00A321A8">
        <w:rPr>
          <w:rFonts w:ascii="Garamond" w:hAnsi="Garamond"/>
          <w:lang w:val="it-IT"/>
        </w:rPr>
        <w:t xml:space="preserve">Le unità didattica basate sull’acquisizione di abilità miste (lettura, ascolto, scrittura, parlato) si trovano nel testo adottato </w:t>
      </w:r>
      <w:proofErr w:type="spellStart"/>
      <w:r w:rsidRPr="00A321A8">
        <w:rPr>
          <w:rFonts w:ascii="Garamond" w:hAnsi="Garamond"/>
          <w:lang w:val="it-IT"/>
        </w:rPr>
        <w:t>Oxenden</w:t>
      </w:r>
      <w:proofErr w:type="spellEnd"/>
      <w:r w:rsidRPr="00A321A8">
        <w:rPr>
          <w:rFonts w:ascii="Garamond" w:hAnsi="Garamond"/>
          <w:lang w:val="it-IT"/>
        </w:rPr>
        <w:t xml:space="preserve">, </w:t>
      </w:r>
      <w:proofErr w:type="spellStart"/>
      <w:r w:rsidRPr="00A321A8">
        <w:rPr>
          <w:rFonts w:ascii="Garamond" w:hAnsi="Garamond"/>
          <w:lang w:val="it-IT"/>
        </w:rPr>
        <w:t>Latham-Koenig</w:t>
      </w:r>
      <w:proofErr w:type="spellEnd"/>
      <w:r w:rsidRPr="00A321A8">
        <w:rPr>
          <w:rFonts w:ascii="Garamond" w:hAnsi="Garamond"/>
          <w:lang w:val="it-IT"/>
        </w:rPr>
        <w:t xml:space="preserve">, </w:t>
      </w:r>
      <w:r w:rsidRPr="00A321A8">
        <w:rPr>
          <w:rFonts w:ascii="Garamond" w:hAnsi="Garamond"/>
          <w:i/>
          <w:lang w:val="it-IT"/>
        </w:rPr>
        <w:t xml:space="preserve">English File </w:t>
      </w:r>
      <w:proofErr w:type="spellStart"/>
      <w:r w:rsidRPr="00A321A8">
        <w:rPr>
          <w:rFonts w:ascii="Garamond" w:hAnsi="Garamond"/>
          <w:i/>
          <w:lang w:val="it-IT"/>
        </w:rPr>
        <w:t>Pre-</w:t>
      </w:r>
      <w:proofErr w:type="spellEnd"/>
      <w:r w:rsidRPr="00A321A8">
        <w:rPr>
          <w:rFonts w:ascii="Garamond" w:hAnsi="Garamond"/>
          <w:i/>
          <w:lang w:val="it-IT"/>
        </w:rPr>
        <w:t xml:space="preserve"> Intermediate</w:t>
      </w:r>
      <w:r w:rsidR="00A321A8">
        <w:rPr>
          <w:rFonts w:ascii="Garamond" w:hAnsi="Garamond"/>
          <w:lang w:val="it-IT"/>
        </w:rPr>
        <w:t>, OUP 2011</w:t>
      </w:r>
      <w:r w:rsidRPr="00A321A8">
        <w:rPr>
          <w:rFonts w:ascii="Garamond" w:hAnsi="Garamond"/>
          <w:lang w:val="it-IT"/>
        </w:rPr>
        <w:t xml:space="preserve"> </w:t>
      </w:r>
    </w:p>
    <w:p w:rsidR="00B7285B" w:rsidRDefault="00B7285B" w:rsidP="0016043E">
      <w:pPr>
        <w:pStyle w:val="Standard"/>
        <w:jc w:val="both"/>
        <w:rPr>
          <w:rFonts w:ascii="Garamond" w:hAnsi="Garamond"/>
          <w:lang w:val="it-IT"/>
        </w:rPr>
      </w:pPr>
    </w:p>
    <w:p w:rsidR="00B07114" w:rsidRDefault="00332A61" w:rsidP="0016043E">
      <w:pPr>
        <w:pStyle w:val="Standard"/>
        <w:jc w:val="both"/>
        <w:rPr>
          <w:rFonts w:ascii="Garamond" w:hAnsi="Garamond"/>
          <w:lang w:val="it-IT"/>
        </w:rPr>
      </w:pPr>
      <w:proofErr w:type="spellStart"/>
      <w:r>
        <w:rPr>
          <w:rFonts w:ascii="Garamond" w:hAnsi="Garamond"/>
          <w:lang w:val="it-IT"/>
        </w:rPr>
        <w:t>Units</w:t>
      </w:r>
      <w:proofErr w:type="spellEnd"/>
      <w:r>
        <w:rPr>
          <w:rFonts w:ascii="Garamond" w:hAnsi="Garamond"/>
          <w:lang w:val="it-IT"/>
        </w:rPr>
        <w:t xml:space="preserve"> (1-12)</w:t>
      </w:r>
    </w:p>
    <w:p w:rsidR="009A60BA" w:rsidRDefault="009A60BA" w:rsidP="0016043E">
      <w:pPr>
        <w:pStyle w:val="Standard"/>
        <w:jc w:val="both"/>
        <w:rPr>
          <w:rFonts w:ascii="Garamond" w:hAnsi="Garamond"/>
          <w:lang w:val="it-IT"/>
        </w:rPr>
      </w:pPr>
    </w:p>
    <w:p w:rsidR="009A60BA" w:rsidRDefault="009A60BA" w:rsidP="0016043E">
      <w:pPr>
        <w:pStyle w:val="Standard"/>
        <w:jc w:val="both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>Conoscenza dell’alfabeto fonetico</w:t>
      </w:r>
    </w:p>
    <w:p w:rsidR="006361A8" w:rsidRDefault="006361A8" w:rsidP="0016043E">
      <w:pPr>
        <w:pStyle w:val="Standard"/>
        <w:jc w:val="both"/>
        <w:rPr>
          <w:rFonts w:ascii="Garamond" w:hAnsi="Garamond"/>
          <w:lang w:val="it-IT"/>
        </w:rPr>
      </w:pPr>
    </w:p>
    <w:p w:rsidR="006361A8" w:rsidRDefault="006361A8" w:rsidP="006361A8">
      <w:pPr>
        <w:pStyle w:val="Standard"/>
        <w:numPr>
          <w:ilvl w:val="0"/>
          <w:numId w:val="3"/>
        </w:numPr>
        <w:jc w:val="both"/>
      </w:pPr>
      <w:proofErr w:type="spellStart"/>
      <w:r>
        <w:t>salutare</w:t>
      </w:r>
      <w:proofErr w:type="spellEnd"/>
      <w:r>
        <w:t xml:space="preserve"> e </w:t>
      </w:r>
      <w:proofErr w:type="spellStart"/>
      <w:r>
        <w:t>rispondere</w:t>
      </w:r>
      <w:proofErr w:type="spellEnd"/>
      <w:r>
        <w:t xml:space="preserve"> a </w:t>
      </w:r>
      <w:proofErr w:type="spellStart"/>
      <w:r>
        <w:t>saluti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al </w:t>
      </w:r>
      <w:proofErr w:type="spellStart"/>
      <w:r>
        <w:t>telefono</w:t>
      </w:r>
      <w:proofErr w:type="spellEnd"/>
      <w:r>
        <w:t>)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presentarsi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presentare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qualcuno</w:t>
      </w:r>
      <w:proofErr w:type="spellEnd"/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chiedere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dare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informazioni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personali</w:t>
      </w:r>
      <w:proofErr w:type="spellEnd"/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completare moduli con informazioni personali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scrivere lettere, dando informazioni personali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descrivere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persone</w:t>
      </w:r>
      <w:proofErr w:type="spellEnd"/>
      <w:r>
        <w:rPr>
          <w:rFonts w:ascii="Arial Narrow" w:hAnsi="Arial Narrow"/>
        </w:rPr>
        <w:t xml:space="preserve"> (</w:t>
      </w:r>
      <w:proofErr w:type="spellStart"/>
      <w:r>
        <w:rPr>
          <w:rFonts w:ascii="Arial Narrow" w:hAnsi="Arial Narrow"/>
        </w:rPr>
        <w:t>aspetto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qualità</w:t>
      </w:r>
      <w:proofErr w:type="spellEnd"/>
      <w:r>
        <w:rPr>
          <w:rFonts w:ascii="Arial Narrow" w:hAnsi="Arial Narrow"/>
        </w:rPr>
        <w:t>)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rispondere a domande su ciò che si possiede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a qualcuno di ripetere qualcosa e di chiarire ciò che ha detto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spiegare il significato di una parola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fare lo spelling di una parola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contare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usare</w:t>
      </w:r>
      <w:proofErr w:type="spellEnd"/>
      <w:r>
        <w:rPr>
          <w:rFonts w:ascii="Arial Narrow" w:hAnsi="Arial Narrow"/>
        </w:rPr>
        <w:t xml:space="preserve"> i </w:t>
      </w:r>
      <w:proofErr w:type="spellStart"/>
      <w:r>
        <w:rPr>
          <w:rFonts w:ascii="Arial Narrow" w:hAnsi="Arial Narrow"/>
        </w:rPr>
        <w:t>numeri</w:t>
      </w:r>
      <w:proofErr w:type="spellEnd"/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dire l'ora, il giorno la data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parlare di azioni abituali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scrivere diari e lettere dando informazioni su attività quotidiane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parlare</w:t>
      </w:r>
      <w:proofErr w:type="spellEnd"/>
      <w:r>
        <w:rPr>
          <w:rFonts w:ascii="Arial Narrow" w:hAnsi="Arial Narrow"/>
        </w:rPr>
        <w:t xml:space="preserve"> di </w:t>
      </w:r>
      <w:proofErr w:type="spellStart"/>
      <w:r>
        <w:rPr>
          <w:rFonts w:ascii="Arial Narrow" w:hAnsi="Arial Narrow"/>
        </w:rPr>
        <w:t>azioni</w:t>
      </w:r>
      <w:proofErr w:type="spellEnd"/>
      <w:r>
        <w:rPr>
          <w:rFonts w:ascii="Arial Narrow" w:hAnsi="Arial Narrow"/>
        </w:rPr>
        <w:t xml:space="preserve"> in </w:t>
      </w:r>
      <w:proofErr w:type="spellStart"/>
      <w:r>
        <w:rPr>
          <w:rFonts w:ascii="Arial Narrow" w:hAnsi="Arial Narrow"/>
        </w:rPr>
        <w:t>corso</w:t>
      </w:r>
      <w:proofErr w:type="spellEnd"/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produrre semplici testi narrativi orali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parlare di cibi e ordinare un pasto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seguire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dare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semplici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istruzioni</w:t>
      </w:r>
      <w:proofErr w:type="spellEnd"/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comprendere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semplici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segnali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avvisi</w:t>
      </w:r>
      <w:proofErr w:type="spellEnd"/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dare semplici informazioni stradali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identificare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descrivere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semplici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oggetti</w:t>
      </w:r>
      <w:proofErr w:type="spellEnd"/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fare paragoni ed esprimere livelli di diversità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scusarsi e rispondere a scuse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esprimere ciò che piace e non piace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parlare di abilità al presente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saper usare l’infinito e il gerundio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i/>
          <w:lang w:val="en-US"/>
        </w:rPr>
      </w:pPr>
      <w:proofErr w:type="spellStart"/>
      <w:r w:rsidRPr="006361A8">
        <w:rPr>
          <w:rFonts w:ascii="Arial Narrow" w:hAnsi="Arial Narrow"/>
          <w:lang w:val="en-US"/>
        </w:rPr>
        <w:t>saper</w:t>
      </w:r>
      <w:proofErr w:type="spellEnd"/>
      <w:r w:rsidRPr="006361A8">
        <w:rPr>
          <w:rFonts w:ascii="Arial Narrow" w:hAnsi="Arial Narrow"/>
          <w:lang w:val="en-US"/>
        </w:rPr>
        <w:t xml:space="preserve"> </w:t>
      </w:r>
      <w:proofErr w:type="spellStart"/>
      <w:r w:rsidRPr="006361A8">
        <w:rPr>
          <w:rFonts w:ascii="Arial Narrow" w:hAnsi="Arial Narrow"/>
          <w:lang w:val="en-US"/>
        </w:rPr>
        <w:t>usare</w:t>
      </w:r>
      <w:proofErr w:type="spellEnd"/>
      <w:r w:rsidRPr="006361A8">
        <w:rPr>
          <w:rFonts w:ascii="Arial Narrow" w:hAnsi="Arial Narrow"/>
          <w:lang w:val="en-US"/>
        </w:rPr>
        <w:t xml:space="preserve"> </w:t>
      </w:r>
      <w:proofErr w:type="spellStart"/>
      <w:r w:rsidRPr="006361A8">
        <w:rPr>
          <w:rFonts w:ascii="Arial Narrow" w:hAnsi="Arial Narrow"/>
          <w:i/>
          <w:lang w:val="en-US"/>
        </w:rPr>
        <w:t>might</w:t>
      </w:r>
      <w:r>
        <w:rPr>
          <w:rFonts w:ascii="Arial Narrow" w:hAnsi="Arial Narrow"/>
          <w:lang w:val="en-US"/>
        </w:rPr>
        <w:t>,</w:t>
      </w:r>
      <w:r w:rsidRPr="006361A8">
        <w:rPr>
          <w:rFonts w:ascii="Arial Narrow" w:hAnsi="Arial Narrow"/>
          <w:i/>
          <w:lang w:val="en-US"/>
        </w:rPr>
        <w:t>should,must,have</w:t>
      </w:r>
      <w:proofErr w:type="spellEnd"/>
      <w:r w:rsidRPr="006361A8">
        <w:rPr>
          <w:rFonts w:ascii="Arial Narrow" w:hAnsi="Arial Narrow"/>
          <w:i/>
          <w:lang w:val="en-US"/>
        </w:rPr>
        <w:t xml:space="preserve"> to + Inf.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p</w:t>
      </w:r>
      <w:r w:rsidRPr="006361A8">
        <w:rPr>
          <w:rFonts w:ascii="Arial Narrow" w:hAnsi="Arial Narrow"/>
          <w:lang w:val="it-IT"/>
        </w:rPr>
        <w:t>eriod</w:t>
      </w:r>
      <w:r>
        <w:rPr>
          <w:rFonts w:ascii="Arial Narrow" w:hAnsi="Arial Narrow"/>
          <w:lang w:val="it-IT"/>
        </w:rPr>
        <w:t>o</w:t>
      </w:r>
      <w:r w:rsidRPr="006361A8">
        <w:rPr>
          <w:rFonts w:ascii="Arial Narrow" w:hAnsi="Arial Narrow"/>
          <w:lang w:val="it-IT"/>
        </w:rPr>
        <w:t xml:space="preserve"> ipotetico di I e II grado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saper parlare di eventi recenti, passati e di abitudini del passato</w:t>
      </w:r>
    </w:p>
    <w:p w:rsidR="006361A8" w:rsidRDefault="006361A8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saper usare la forma passiva, il discorso indiretto,</w:t>
      </w:r>
    </w:p>
    <w:p w:rsidR="006361A8" w:rsidRPr="00A0355A" w:rsidRDefault="00B00DFC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it-IT"/>
        </w:rPr>
      </w:pPr>
      <w:r w:rsidRPr="00A0355A">
        <w:rPr>
          <w:rFonts w:ascii="Arial Narrow" w:hAnsi="Arial Narrow"/>
          <w:lang w:val="it-IT"/>
        </w:rPr>
        <w:t>saper parla</w:t>
      </w:r>
      <w:r w:rsidR="006361A8" w:rsidRPr="00A0355A">
        <w:rPr>
          <w:rFonts w:ascii="Arial Narrow" w:hAnsi="Arial Narrow"/>
          <w:lang w:val="it-IT"/>
        </w:rPr>
        <w:t xml:space="preserve">re con </w:t>
      </w:r>
      <w:proofErr w:type="spellStart"/>
      <w:r w:rsidRPr="00A0355A">
        <w:rPr>
          <w:rFonts w:ascii="Arial Narrow" w:hAnsi="Arial Narrow"/>
          <w:i/>
          <w:lang w:val="it-IT"/>
        </w:rPr>
        <w:t>ph</w:t>
      </w:r>
      <w:r w:rsidR="006361A8" w:rsidRPr="00A0355A">
        <w:rPr>
          <w:rFonts w:ascii="Arial Narrow" w:hAnsi="Arial Narrow"/>
          <w:i/>
          <w:lang w:val="it-IT"/>
        </w:rPr>
        <w:t>rasal</w:t>
      </w:r>
      <w:proofErr w:type="spellEnd"/>
      <w:r w:rsidR="006361A8" w:rsidRPr="00A0355A">
        <w:rPr>
          <w:rFonts w:ascii="Arial Narrow" w:hAnsi="Arial Narrow"/>
          <w:i/>
          <w:lang w:val="it-IT"/>
        </w:rPr>
        <w:t xml:space="preserve"> </w:t>
      </w:r>
      <w:proofErr w:type="spellStart"/>
      <w:r w:rsidR="006361A8" w:rsidRPr="00A0355A">
        <w:rPr>
          <w:rFonts w:ascii="Arial Narrow" w:hAnsi="Arial Narrow"/>
          <w:i/>
          <w:lang w:val="it-IT"/>
        </w:rPr>
        <w:t>verbs</w:t>
      </w:r>
      <w:proofErr w:type="spellEnd"/>
      <w:r w:rsidR="006361A8" w:rsidRPr="00A0355A">
        <w:rPr>
          <w:rFonts w:ascii="Arial Narrow" w:hAnsi="Arial Narrow"/>
          <w:i/>
          <w:lang w:val="it-IT"/>
        </w:rPr>
        <w:t xml:space="preserve"> , </w:t>
      </w:r>
      <w:r w:rsidR="009A60BA" w:rsidRPr="00A0355A">
        <w:rPr>
          <w:rFonts w:ascii="Arial Narrow" w:hAnsi="Arial Narrow"/>
          <w:i/>
          <w:lang w:val="it-IT"/>
        </w:rPr>
        <w:t>so</w:t>
      </w:r>
      <w:r w:rsidR="006361A8" w:rsidRPr="00A0355A">
        <w:rPr>
          <w:rFonts w:ascii="Arial Narrow" w:hAnsi="Arial Narrow"/>
          <w:i/>
          <w:lang w:val="it-IT"/>
        </w:rPr>
        <w:t>/</w:t>
      </w:r>
      <w:proofErr w:type="spellStart"/>
      <w:r w:rsidR="006361A8" w:rsidRPr="00A0355A">
        <w:rPr>
          <w:rFonts w:ascii="Arial Narrow" w:hAnsi="Arial Narrow"/>
          <w:i/>
          <w:lang w:val="it-IT"/>
        </w:rPr>
        <w:t>neither</w:t>
      </w:r>
      <w:r w:rsidR="009A60BA" w:rsidRPr="00A0355A">
        <w:rPr>
          <w:rFonts w:ascii="Arial Narrow" w:hAnsi="Arial Narrow"/>
          <w:i/>
          <w:lang w:val="it-IT"/>
        </w:rPr>
        <w:t>+auxiliaries</w:t>
      </w:r>
      <w:proofErr w:type="spellEnd"/>
    </w:p>
    <w:p w:rsidR="009A60BA" w:rsidRPr="009A60BA" w:rsidRDefault="009A60BA" w:rsidP="006361A8">
      <w:pPr>
        <w:pStyle w:val="Standard"/>
        <w:numPr>
          <w:ilvl w:val="0"/>
          <w:numId w:val="3"/>
        </w:numPr>
        <w:jc w:val="both"/>
        <w:rPr>
          <w:rFonts w:ascii="Arial Narrow" w:hAnsi="Arial Narrow"/>
          <w:lang w:val="en-US"/>
        </w:rPr>
      </w:pPr>
      <w:proofErr w:type="spellStart"/>
      <w:r w:rsidRPr="009A60BA">
        <w:rPr>
          <w:rFonts w:ascii="Arial Narrow" w:hAnsi="Arial Narrow"/>
          <w:lang w:val="en-US"/>
        </w:rPr>
        <w:t>saper</w:t>
      </w:r>
      <w:proofErr w:type="spellEnd"/>
      <w:r w:rsidRPr="009A60BA">
        <w:rPr>
          <w:rFonts w:ascii="Arial Narrow" w:hAnsi="Arial Narrow"/>
          <w:lang w:val="en-US"/>
        </w:rPr>
        <w:t xml:space="preserve"> </w:t>
      </w:r>
      <w:proofErr w:type="spellStart"/>
      <w:r w:rsidRPr="009A60BA">
        <w:rPr>
          <w:rFonts w:ascii="Arial Narrow" w:hAnsi="Arial Narrow"/>
          <w:lang w:val="en-US"/>
        </w:rPr>
        <w:t>formulare</w:t>
      </w:r>
      <w:proofErr w:type="spellEnd"/>
      <w:r w:rsidRPr="009A60BA">
        <w:rPr>
          <w:rFonts w:ascii="Arial Narrow" w:hAnsi="Arial Narrow"/>
          <w:lang w:val="en-US"/>
        </w:rPr>
        <w:t xml:space="preserve"> </w:t>
      </w:r>
      <w:proofErr w:type="spellStart"/>
      <w:r w:rsidRPr="009A60BA">
        <w:rPr>
          <w:rFonts w:ascii="Arial Narrow" w:hAnsi="Arial Narrow"/>
          <w:lang w:val="en-US"/>
        </w:rPr>
        <w:t>domande</w:t>
      </w:r>
      <w:proofErr w:type="spellEnd"/>
      <w:r w:rsidRPr="009A60BA">
        <w:rPr>
          <w:rFonts w:ascii="Arial Narrow" w:hAnsi="Arial Narrow"/>
          <w:lang w:val="en-US"/>
        </w:rPr>
        <w:t xml:space="preserve"> </w:t>
      </w:r>
      <w:proofErr w:type="spellStart"/>
      <w:r w:rsidRPr="009A60BA">
        <w:rPr>
          <w:rFonts w:ascii="Arial Narrow" w:hAnsi="Arial Narrow"/>
          <w:lang w:val="en-US"/>
        </w:rPr>
        <w:t>senza</w:t>
      </w:r>
      <w:proofErr w:type="spellEnd"/>
      <w:r w:rsidRPr="009A60BA">
        <w:rPr>
          <w:rFonts w:ascii="Arial Narrow" w:hAnsi="Arial Narrow"/>
          <w:lang w:val="en-US"/>
        </w:rPr>
        <w:t xml:space="preserve"> </w:t>
      </w:r>
      <w:proofErr w:type="spellStart"/>
      <w:r w:rsidRPr="009A60BA">
        <w:rPr>
          <w:rFonts w:ascii="Arial Narrow" w:hAnsi="Arial Narrow"/>
          <w:lang w:val="en-US"/>
        </w:rPr>
        <w:t>l’ausiliare</w:t>
      </w:r>
      <w:proofErr w:type="spellEnd"/>
    </w:p>
    <w:p w:rsidR="006361A8" w:rsidRPr="009A60BA" w:rsidRDefault="006361A8" w:rsidP="0016043E">
      <w:pPr>
        <w:pStyle w:val="Standard"/>
        <w:jc w:val="both"/>
        <w:rPr>
          <w:rFonts w:ascii="Garamond" w:hAnsi="Garamond"/>
          <w:lang w:val="en-US"/>
        </w:rPr>
      </w:pPr>
    </w:p>
    <w:p w:rsidR="00B07114" w:rsidRPr="009A60BA" w:rsidRDefault="00B07114" w:rsidP="0016043E">
      <w:pPr>
        <w:pStyle w:val="Standard"/>
        <w:jc w:val="both"/>
        <w:rPr>
          <w:rFonts w:ascii="Garamond" w:hAnsi="Garamond"/>
          <w:lang w:val="en-US"/>
        </w:rPr>
      </w:pPr>
    </w:p>
    <w:p w:rsidR="0016043E" w:rsidRPr="00A321A8" w:rsidRDefault="00B07114" w:rsidP="0016043E">
      <w:pPr>
        <w:pStyle w:val="Standard"/>
        <w:jc w:val="both"/>
        <w:rPr>
          <w:rFonts w:ascii="Garamond" w:hAnsi="Garamond"/>
          <w:b/>
          <w:lang w:val="it-IT"/>
        </w:rPr>
      </w:pPr>
      <w:r w:rsidRPr="00A321A8">
        <w:rPr>
          <w:rFonts w:ascii="Garamond" w:hAnsi="Garamond"/>
          <w:b/>
          <w:lang w:val="it-IT"/>
        </w:rPr>
        <w:lastRenderedPageBreak/>
        <w:t>Cultura</w:t>
      </w:r>
      <w:r w:rsidR="00A321A8" w:rsidRPr="00A321A8">
        <w:rPr>
          <w:rFonts w:ascii="Garamond" w:hAnsi="Garamond"/>
          <w:b/>
          <w:lang w:val="it-IT"/>
        </w:rPr>
        <w:t xml:space="preserve"> letteraria</w:t>
      </w:r>
    </w:p>
    <w:p w:rsidR="005A6E57" w:rsidRPr="00A321A8" w:rsidRDefault="005A6E57" w:rsidP="0016043E">
      <w:pPr>
        <w:pStyle w:val="Standard"/>
        <w:jc w:val="both"/>
        <w:rPr>
          <w:rFonts w:ascii="Garamond" w:hAnsi="Garamond"/>
          <w:lang w:val="it-IT"/>
        </w:rPr>
      </w:pPr>
    </w:p>
    <w:p w:rsidR="0016043E" w:rsidRPr="00A321A8" w:rsidRDefault="00B07114" w:rsidP="0016043E">
      <w:pPr>
        <w:pStyle w:val="Standard"/>
        <w:jc w:val="both"/>
        <w:rPr>
          <w:rFonts w:ascii="Garamond" w:hAnsi="Garamond"/>
        </w:rPr>
      </w:pPr>
      <w:r w:rsidRPr="00A321A8">
        <w:rPr>
          <w:rFonts w:ascii="Garamond" w:hAnsi="Garamond"/>
          <w:lang w:val="it-IT"/>
        </w:rPr>
        <w:t xml:space="preserve">Il libro di testo in uso </w:t>
      </w:r>
      <w:r w:rsidR="0016043E" w:rsidRPr="00A321A8">
        <w:rPr>
          <w:rFonts w:ascii="Garamond" w:hAnsi="Garamond"/>
          <w:lang w:val="it-IT"/>
        </w:rPr>
        <w:t xml:space="preserve">è di AA.VV., </w:t>
      </w:r>
      <w:proofErr w:type="spellStart"/>
      <w:r w:rsidR="0016043E" w:rsidRPr="00A321A8">
        <w:rPr>
          <w:rFonts w:ascii="Garamond" w:hAnsi="Garamond"/>
          <w:i/>
          <w:iCs/>
          <w:lang w:val="it-IT"/>
        </w:rPr>
        <w:t>Visiting</w:t>
      </w:r>
      <w:proofErr w:type="spellEnd"/>
      <w:r w:rsidR="0016043E" w:rsidRPr="00A321A8">
        <w:rPr>
          <w:rFonts w:ascii="Garamond" w:hAnsi="Garamond"/>
          <w:i/>
          <w:iCs/>
          <w:lang w:val="it-IT"/>
        </w:rPr>
        <w:t xml:space="preserve"> </w:t>
      </w:r>
      <w:proofErr w:type="spellStart"/>
      <w:r w:rsidR="0016043E" w:rsidRPr="00A321A8">
        <w:rPr>
          <w:rFonts w:ascii="Garamond" w:hAnsi="Garamond"/>
          <w:i/>
          <w:iCs/>
          <w:lang w:val="it-IT"/>
        </w:rPr>
        <w:t>Literature</w:t>
      </w:r>
      <w:proofErr w:type="spellEnd"/>
      <w:r w:rsidR="0016043E" w:rsidRPr="00A321A8">
        <w:rPr>
          <w:rFonts w:ascii="Garamond" w:hAnsi="Garamond"/>
          <w:i/>
          <w:iCs/>
          <w:lang w:val="it-IT"/>
        </w:rPr>
        <w:t xml:space="preserve">  </w:t>
      </w:r>
      <w:r w:rsidR="0016043E" w:rsidRPr="00A321A8">
        <w:rPr>
          <w:rFonts w:ascii="Garamond" w:hAnsi="Garamond"/>
          <w:b/>
          <w:bCs/>
          <w:lang w:val="it-IT"/>
        </w:rPr>
        <w:t>A</w:t>
      </w:r>
      <w:r w:rsidR="0016043E" w:rsidRPr="00A321A8">
        <w:rPr>
          <w:rFonts w:ascii="Garamond" w:hAnsi="Garamond"/>
          <w:i/>
          <w:iCs/>
          <w:lang w:val="it-IT"/>
        </w:rPr>
        <w:t xml:space="preserve">, </w:t>
      </w:r>
      <w:r w:rsidR="00B3076E">
        <w:rPr>
          <w:rFonts w:ascii="Garamond" w:hAnsi="Garamond"/>
          <w:lang w:val="it-IT"/>
        </w:rPr>
        <w:t xml:space="preserve">Petrini 2012; </w:t>
      </w:r>
      <w:proofErr w:type="spellStart"/>
      <w:r w:rsidR="00B3076E" w:rsidRPr="00A321A8">
        <w:rPr>
          <w:rFonts w:ascii="Garamond" w:hAnsi="Garamond"/>
          <w:i/>
          <w:iCs/>
          <w:lang w:val="it-IT"/>
        </w:rPr>
        <w:t>Visiting</w:t>
      </w:r>
      <w:proofErr w:type="spellEnd"/>
      <w:r w:rsidR="00B3076E" w:rsidRPr="00A321A8">
        <w:rPr>
          <w:rFonts w:ascii="Garamond" w:hAnsi="Garamond"/>
          <w:i/>
          <w:iCs/>
          <w:lang w:val="it-IT"/>
        </w:rPr>
        <w:t xml:space="preserve"> </w:t>
      </w:r>
      <w:proofErr w:type="spellStart"/>
      <w:r w:rsidR="00B3076E" w:rsidRPr="00A321A8">
        <w:rPr>
          <w:rFonts w:ascii="Garamond" w:hAnsi="Garamond"/>
          <w:i/>
          <w:iCs/>
          <w:lang w:val="it-IT"/>
        </w:rPr>
        <w:t>Literature</w:t>
      </w:r>
      <w:proofErr w:type="spellEnd"/>
      <w:r w:rsidR="00B3076E" w:rsidRPr="00A321A8">
        <w:rPr>
          <w:rFonts w:ascii="Garamond" w:hAnsi="Garamond"/>
          <w:i/>
          <w:iCs/>
          <w:lang w:val="it-IT"/>
        </w:rPr>
        <w:t xml:space="preserve">  </w:t>
      </w:r>
      <w:proofErr w:type="spellStart"/>
      <w:r w:rsidR="00B3076E">
        <w:rPr>
          <w:rFonts w:ascii="Garamond" w:hAnsi="Garamond"/>
          <w:i/>
          <w:iCs/>
          <w:lang w:val="it-IT"/>
        </w:rPr>
        <w:t>Extension</w:t>
      </w:r>
      <w:proofErr w:type="spellEnd"/>
    </w:p>
    <w:p w:rsidR="0016043E" w:rsidRPr="00A321A8" w:rsidRDefault="0016043E" w:rsidP="0016043E">
      <w:pPr>
        <w:pStyle w:val="Standard"/>
        <w:jc w:val="both"/>
        <w:rPr>
          <w:rFonts w:ascii="Garamond" w:hAnsi="Garamond"/>
          <w:lang w:val="it-IT"/>
        </w:rPr>
      </w:pPr>
    </w:p>
    <w:p w:rsidR="00A321A8" w:rsidRDefault="0016043E" w:rsidP="0016043E">
      <w:pPr>
        <w:pStyle w:val="Standard"/>
        <w:jc w:val="both"/>
        <w:rPr>
          <w:rFonts w:ascii="Garamond" w:hAnsi="Garamond"/>
          <w:lang w:val="en-US"/>
        </w:rPr>
      </w:pPr>
      <w:r w:rsidRPr="00A321A8">
        <w:rPr>
          <w:rFonts w:ascii="Garamond" w:hAnsi="Garamond"/>
          <w:lang w:val="en-US"/>
        </w:rPr>
        <w:t>Literary genres :</w:t>
      </w:r>
      <w:r w:rsidR="00B07114" w:rsidRPr="00A321A8">
        <w:rPr>
          <w:rFonts w:ascii="Garamond" w:hAnsi="Garamond"/>
          <w:lang w:val="en-US"/>
        </w:rPr>
        <w:t xml:space="preserve"> </w:t>
      </w:r>
      <w:r w:rsidR="00A321A8">
        <w:rPr>
          <w:rFonts w:ascii="Garamond" w:hAnsi="Garamond"/>
          <w:lang w:val="en-US"/>
        </w:rPr>
        <w:t xml:space="preserve">poetry, drama, fiction </w:t>
      </w:r>
    </w:p>
    <w:p w:rsidR="0016043E" w:rsidRPr="00A321A8" w:rsidRDefault="00A321A8" w:rsidP="00A321A8">
      <w:pPr>
        <w:pStyle w:val="Standard"/>
        <w:jc w:val="both"/>
        <w:rPr>
          <w:rFonts w:ascii="Garamond" w:hAnsi="Garamond"/>
          <w:i/>
          <w:lang w:val="en-US"/>
        </w:rPr>
      </w:pPr>
      <w:r>
        <w:rPr>
          <w:rFonts w:ascii="Garamond" w:hAnsi="Garamond"/>
          <w:lang w:val="en-US"/>
        </w:rPr>
        <w:t>Reading for pleasure</w:t>
      </w:r>
      <w:r>
        <w:rPr>
          <w:rFonts w:ascii="Garamond" w:hAnsi="Garamond"/>
          <w:i/>
          <w:lang w:val="en-US"/>
        </w:rPr>
        <w:t xml:space="preserve"> </w:t>
      </w:r>
      <w:r>
        <w:rPr>
          <w:rFonts w:ascii="Garamond" w:hAnsi="Garamond"/>
          <w:lang w:val="en-US"/>
        </w:rPr>
        <w:t>(pg.2-12</w:t>
      </w:r>
      <w:r w:rsidR="0016043E" w:rsidRPr="00A321A8">
        <w:rPr>
          <w:rFonts w:ascii="Garamond" w:hAnsi="Garamond"/>
          <w:lang w:val="en-US"/>
        </w:rPr>
        <w:t>)</w:t>
      </w:r>
    </w:p>
    <w:p w:rsidR="00B07114" w:rsidRDefault="00B7285B" w:rsidP="0016043E">
      <w:pPr>
        <w:pStyle w:val="Standard"/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The Enduring </w:t>
      </w:r>
      <w:proofErr w:type="spellStart"/>
      <w:r>
        <w:rPr>
          <w:rFonts w:ascii="Garamond" w:hAnsi="Garamond"/>
          <w:lang w:val="en-US"/>
        </w:rPr>
        <w:t>mistery</w:t>
      </w:r>
      <w:proofErr w:type="spellEnd"/>
      <w:r>
        <w:rPr>
          <w:rFonts w:ascii="Garamond" w:hAnsi="Garamond"/>
          <w:lang w:val="en-US"/>
        </w:rPr>
        <w:t xml:space="preserve"> of Stonehenge(34-35)</w:t>
      </w:r>
    </w:p>
    <w:p w:rsidR="00B7285B" w:rsidRDefault="00B7285B" w:rsidP="0016043E">
      <w:pPr>
        <w:pStyle w:val="Standard"/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Community life in the Middle Ages (46-48)</w:t>
      </w:r>
    </w:p>
    <w:p w:rsidR="00B7285B" w:rsidRDefault="00B7285B" w:rsidP="0016043E">
      <w:pPr>
        <w:pStyle w:val="Standard"/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Drama (pg.91-94)</w:t>
      </w:r>
    </w:p>
    <w:p w:rsidR="00B7285B" w:rsidRPr="00A321A8" w:rsidRDefault="00B7285B" w:rsidP="0016043E">
      <w:pPr>
        <w:pStyle w:val="Standard"/>
        <w:jc w:val="both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The spirit of the age (pg.100-</w:t>
      </w:r>
      <w:r w:rsidR="00C6425C">
        <w:rPr>
          <w:rFonts w:ascii="Garamond" w:hAnsi="Garamond"/>
          <w:lang w:val="en-US"/>
        </w:rPr>
        <w:t>10</w:t>
      </w:r>
      <w:r>
        <w:rPr>
          <w:rFonts w:ascii="Garamond" w:hAnsi="Garamond"/>
          <w:lang w:val="en-US"/>
        </w:rPr>
        <w:t>1)</w:t>
      </w:r>
    </w:p>
    <w:p w:rsidR="005A6E57" w:rsidRPr="00A321A8" w:rsidRDefault="005A6E57" w:rsidP="0016043E">
      <w:pPr>
        <w:pStyle w:val="Standard"/>
        <w:jc w:val="both"/>
        <w:rPr>
          <w:rFonts w:ascii="Garamond" w:hAnsi="Garamond"/>
          <w:b/>
          <w:lang w:val="en-US"/>
        </w:rPr>
      </w:pPr>
    </w:p>
    <w:p w:rsidR="00B07114" w:rsidRPr="00A321A8" w:rsidRDefault="0016043E" w:rsidP="0016043E">
      <w:pPr>
        <w:pStyle w:val="Standard"/>
        <w:jc w:val="both"/>
        <w:rPr>
          <w:rFonts w:ascii="Garamond" w:hAnsi="Garamond"/>
          <w:b/>
          <w:lang w:val="en-US"/>
        </w:rPr>
      </w:pPr>
      <w:r w:rsidRPr="00A321A8">
        <w:rPr>
          <w:rFonts w:ascii="Garamond" w:hAnsi="Garamond"/>
          <w:b/>
          <w:lang w:val="en-US"/>
        </w:rPr>
        <w:t>Poetry</w:t>
      </w:r>
    </w:p>
    <w:p w:rsidR="00B07114" w:rsidRPr="00A321A8" w:rsidRDefault="00B07114" w:rsidP="0016043E">
      <w:pPr>
        <w:pStyle w:val="Standard"/>
        <w:jc w:val="both"/>
        <w:rPr>
          <w:rFonts w:ascii="Garamond" w:hAnsi="Garamond"/>
          <w:lang w:val="en-US"/>
        </w:rPr>
      </w:pPr>
    </w:p>
    <w:p w:rsidR="0016043E" w:rsidRPr="00A321A8" w:rsidRDefault="0016043E" w:rsidP="0016043E">
      <w:pPr>
        <w:pStyle w:val="Standard"/>
        <w:jc w:val="both"/>
        <w:rPr>
          <w:rFonts w:ascii="Garamond" w:hAnsi="Garamond"/>
          <w:lang w:val="en-US"/>
        </w:rPr>
      </w:pPr>
      <w:r w:rsidRPr="00A321A8">
        <w:rPr>
          <w:rFonts w:ascii="Garamond" w:hAnsi="Garamond"/>
          <w:i/>
          <w:lang w:val="en-US"/>
        </w:rPr>
        <w:t>The Prioress</w:t>
      </w:r>
      <w:r w:rsidRPr="00A321A8">
        <w:rPr>
          <w:rFonts w:ascii="Garamond" w:hAnsi="Garamond"/>
          <w:lang w:val="en-US"/>
        </w:rPr>
        <w:t xml:space="preserve"> by </w:t>
      </w:r>
      <w:r w:rsidR="00B07114" w:rsidRPr="00A321A8">
        <w:rPr>
          <w:rFonts w:ascii="Garamond" w:hAnsi="Garamond"/>
          <w:lang w:val="en-US"/>
        </w:rPr>
        <w:t xml:space="preserve">G. </w:t>
      </w:r>
      <w:r w:rsidRPr="00A321A8">
        <w:rPr>
          <w:rFonts w:ascii="Garamond" w:hAnsi="Garamond"/>
          <w:lang w:val="en-US"/>
        </w:rPr>
        <w:t>Chaucer</w:t>
      </w:r>
      <w:r w:rsidR="003626F8" w:rsidRPr="00A321A8">
        <w:rPr>
          <w:rFonts w:ascii="Garamond" w:hAnsi="Garamond"/>
          <w:lang w:val="en-US"/>
        </w:rPr>
        <w:t xml:space="preserve"> (</w:t>
      </w:r>
      <w:proofErr w:type="spellStart"/>
      <w:r w:rsidR="003626F8" w:rsidRPr="00A321A8">
        <w:rPr>
          <w:rFonts w:ascii="Garamond" w:hAnsi="Garamond"/>
          <w:lang w:val="en-US"/>
        </w:rPr>
        <w:t>analisi</w:t>
      </w:r>
      <w:proofErr w:type="spellEnd"/>
      <w:r w:rsidR="003626F8" w:rsidRPr="00A321A8">
        <w:rPr>
          <w:rFonts w:ascii="Garamond" w:hAnsi="Garamond"/>
          <w:lang w:val="en-US"/>
        </w:rPr>
        <w:t xml:space="preserve"> del </w:t>
      </w:r>
      <w:proofErr w:type="spellStart"/>
      <w:r w:rsidR="003626F8" w:rsidRPr="00A321A8">
        <w:rPr>
          <w:rFonts w:ascii="Garamond" w:hAnsi="Garamond"/>
          <w:lang w:val="en-US"/>
        </w:rPr>
        <w:t>testo</w:t>
      </w:r>
      <w:proofErr w:type="spellEnd"/>
      <w:r w:rsidR="003626F8" w:rsidRPr="00A321A8">
        <w:rPr>
          <w:rFonts w:ascii="Garamond" w:hAnsi="Garamond"/>
          <w:lang w:val="en-US"/>
        </w:rPr>
        <w:t>)</w:t>
      </w:r>
    </w:p>
    <w:p w:rsidR="00B07114" w:rsidRDefault="00A321A8" w:rsidP="0016043E">
      <w:pPr>
        <w:pStyle w:val="Standard"/>
        <w:jc w:val="both"/>
        <w:rPr>
          <w:rFonts w:ascii="Garamond" w:hAnsi="Garamond"/>
          <w:lang w:val="en-US"/>
        </w:rPr>
      </w:pPr>
      <w:r w:rsidRPr="00A321A8">
        <w:rPr>
          <w:rFonts w:ascii="Garamond" w:hAnsi="Garamond"/>
          <w:i/>
          <w:lang w:val="en-US"/>
        </w:rPr>
        <w:t xml:space="preserve">The </w:t>
      </w:r>
      <w:proofErr w:type="spellStart"/>
      <w:r w:rsidRPr="00A321A8">
        <w:rPr>
          <w:rFonts w:ascii="Garamond" w:hAnsi="Garamond"/>
          <w:i/>
          <w:lang w:val="en-US"/>
        </w:rPr>
        <w:t>Wyf</w:t>
      </w:r>
      <w:proofErr w:type="spellEnd"/>
      <w:r w:rsidRPr="00A321A8">
        <w:rPr>
          <w:rFonts w:ascii="Garamond" w:hAnsi="Garamond"/>
          <w:i/>
          <w:lang w:val="en-US"/>
        </w:rPr>
        <w:t xml:space="preserve"> of Bathe</w:t>
      </w:r>
      <w:r>
        <w:rPr>
          <w:rFonts w:ascii="Garamond" w:hAnsi="Garamond"/>
          <w:i/>
          <w:lang w:val="en-US"/>
        </w:rPr>
        <w:t xml:space="preserve"> </w:t>
      </w:r>
      <w:r w:rsidRPr="00A321A8">
        <w:rPr>
          <w:rFonts w:ascii="Garamond" w:hAnsi="Garamond"/>
          <w:lang w:val="en-US"/>
        </w:rPr>
        <w:t>by G. Chaucer</w:t>
      </w:r>
      <w:r>
        <w:rPr>
          <w:rFonts w:ascii="Garamond" w:hAnsi="Garamond"/>
          <w:lang w:val="en-US"/>
        </w:rPr>
        <w:t xml:space="preserve"> </w:t>
      </w:r>
      <w:r w:rsidRPr="00A321A8">
        <w:rPr>
          <w:rFonts w:ascii="Garamond" w:hAnsi="Garamond"/>
          <w:lang w:val="en-US"/>
        </w:rPr>
        <w:t>(</w:t>
      </w:r>
      <w:proofErr w:type="spellStart"/>
      <w:r w:rsidRPr="00A321A8">
        <w:rPr>
          <w:rFonts w:ascii="Garamond" w:hAnsi="Garamond"/>
          <w:lang w:val="en-US"/>
        </w:rPr>
        <w:t>analisi</w:t>
      </w:r>
      <w:proofErr w:type="spellEnd"/>
      <w:r w:rsidRPr="00A321A8">
        <w:rPr>
          <w:rFonts w:ascii="Garamond" w:hAnsi="Garamond"/>
          <w:lang w:val="en-US"/>
        </w:rPr>
        <w:t xml:space="preserve"> del </w:t>
      </w:r>
      <w:proofErr w:type="spellStart"/>
      <w:r w:rsidRPr="00A321A8">
        <w:rPr>
          <w:rFonts w:ascii="Garamond" w:hAnsi="Garamond"/>
          <w:lang w:val="en-US"/>
        </w:rPr>
        <w:t>testo</w:t>
      </w:r>
      <w:proofErr w:type="spellEnd"/>
      <w:r w:rsidRPr="00A321A8">
        <w:rPr>
          <w:rFonts w:ascii="Garamond" w:hAnsi="Garamond"/>
          <w:lang w:val="en-US"/>
        </w:rPr>
        <w:t>)</w:t>
      </w:r>
    </w:p>
    <w:p w:rsidR="005A6E57" w:rsidRPr="00A321A8" w:rsidRDefault="005A6E57" w:rsidP="0016043E">
      <w:pPr>
        <w:pStyle w:val="Standard"/>
        <w:jc w:val="both"/>
        <w:rPr>
          <w:rFonts w:ascii="Garamond" w:hAnsi="Garamond"/>
          <w:b/>
          <w:i/>
          <w:lang w:val="en-US"/>
        </w:rPr>
      </w:pPr>
    </w:p>
    <w:p w:rsidR="00B07114" w:rsidRPr="00A321A8" w:rsidRDefault="00B07114" w:rsidP="0016043E">
      <w:pPr>
        <w:pStyle w:val="Standard"/>
        <w:jc w:val="both"/>
        <w:rPr>
          <w:rFonts w:ascii="Garamond" w:hAnsi="Garamond"/>
          <w:b/>
          <w:lang w:val="en-US"/>
        </w:rPr>
      </w:pPr>
      <w:r w:rsidRPr="00A321A8">
        <w:rPr>
          <w:rFonts w:ascii="Garamond" w:hAnsi="Garamond"/>
          <w:b/>
          <w:lang w:val="en-US"/>
        </w:rPr>
        <w:t xml:space="preserve">Drama </w:t>
      </w:r>
    </w:p>
    <w:p w:rsidR="00B07114" w:rsidRPr="00A321A8" w:rsidRDefault="00B07114" w:rsidP="0016043E">
      <w:pPr>
        <w:pStyle w:val="Standard"/>
        <w:jc w:val="both"/>
        <w:rPr>
          <w:rFonts w:ascii="Garamond" w:hAnsi="Garamond"/>
          <w:lang w:val="en-US"/>
        </w:rPr>
      </w:pPr>
    </w:p>
    <w:p w:rsidR="003626F8" w:rsidRPr="00A321A8" w:rsidRDefault="0016043E" w:rsidP="0016043E">
      <w:pPr>
        <w:pStyle w:val="Standard"/>
        <w:jc w:val="both"/>
        <w:rPr>
          <w:rFonts w:ascii="Garamond" w:hAnsi="Garamond"/>
          <w:lang w:val="en-US"/>
        </w:rPr>
      </w:pPr>
      <w:r w:rsidRPr="00A321A8">
        <w:rPr>
          <w:rFonts w:ascii="Garamond" w:hAnsi="Garamond"/>
          <w:lang w:val="en-US"/>
        </w:rPr>
        <w:t>“</w:t>
      </w:r>
      <w:proofErr w:type="spellStart"/>
      <w:r w:rsidRPr="00A321A8">
        <w:rPr>
          <w:rFonts w:ascii="Garamond" w:hAnsi="Garamond"/>
          <w:lang w:val="en-US"/>
        </w:rPr>
        <w:t>Mistery</w:t>
      </w:r>
      <w:proofErr w:type="spellEnd"/>
      <w:r w:rsidRPr="00A321A8">
        <w:rPr>
          <w:rFonts w:ascii="Garamond" w:hAnsi="Garamond"/>
          <w:lang w:val="en-US"/>
        </w:rPr>
        <w:t>” or “Miracles” Plays</w:t>
      </w:r>
      <w:r w:rsidR="00B7285B">
        <w:rPr>
          <w:rFonts w:ascii="Garamond" w:hAnsi="Garamond"/>
          <w:lang w:val="en-US"/>
        </w:rPr>
        <w:t xml:space="preserve">: </w:t>
      </w:r>
      <w:r w:rsidR="00B7285B" w:rsidRPr="00B7285B">
        <w:rPr>
          <w:rFonts w:ascii="Garamond" w:hAnsi="Garamond"/>
          <w:i/>
          <w:lang w:val="en-US"/>
        </w:rPr>
        <w:t>Noah’s flood</w:t>
      </w:r>
    </w:p>
    <w:p w:rsidR="003626F8" w:rsidRPr="00A321A8" w:rsidRDefault="0016043E" w:rsidP="0016043E">
      <w:pPr>
        <w:pStyle w:val="Standard"/>
        <w:jc w:val="both"/>
        <w:rPr>
          <w:rFonts w:ascii="Garamond" w:hAnsi="Garamond"/>
          <w:lang w:val="en-US"/>
        </w:rPr>
      </w:pPr>
      <w:r w:rsidRPr="00A321A8">
        <w:rPr>
          <w:rFonts w:ascii="Garamond" w:hAnsi="Garamond"/>
          <w:lang w:val="en-US"/>
        </w:rPr>
        <w:t xml:space="preserve">“Morality plays” : </w:t>
      </w:r>
      <w:r w:rsidR="00B7285B" w:rsidRPr="00B7285B">
        <w:rPr>
          <w:rFonts w:ascii="Garamond" w:hAnsi="Garamond"/>
          <w:i/>
          <w:lang w:val="en-US"/>
        </w:rPr>
        <w:t>The last journey</w:t>
      </w:r>
      <w:r w:rsidR="00B7285B">
        <w:rPr>
          <w:rFonts w:ascii="Garamond" w:hAnsi="Garamond"/>
          <w:lang w:val="en-US"/>
        </w:rPr>
        <w:t xml:space="preserve"> from </w:t>
      </w:r>
      <w:r w:rsidRPr="00A321A8">
        <w:rPr>
          <w:rFonts w:ascii="Garamond" w:hAnsi="Garamond"/>
          <w:i/>
          <w:lang w:val="en-US"/>
        </w:rPr>
        <w:t>Everyman</w:t>
      </w:r>
      <w:r w:rsidRPr="00A321A8">
        <w:rPr>
          <w:rFonts w:ascii="Garamond" w:hAnsi="Garamond"/>
          <w:lang w:val="en-US"/>
        </w:rPr>
        <w:t xml:space="preserve"> </w:t>
      </w:r>
      <w:r w:rsidR="003626F8" w:rsidRPr="00A321A8">
        <w:rPr>
          <w:rFonts w:ascii="Garamond" w:hAnsi="Garamond"/>
          <w:lang w:val="en-US"/>
        </w:rPr>
        <w:t>(</w:t>
      </w:r>
      <w:proofErr w:type="spellStart"/>
      <w:r w:rsidR="003626F8" w:rsidRPr="00A321A8">
        <w:rPr>
          <w:rFonts w:ascii="Garamond" w:hAnsi="Garamond"/>
          <w:lang w:val="en-US"/>
        </w:rPr>
        <w:t>analisi</w:t>
      </w:r>
      <w:proofErr w:type="spellEnd"/>
      <w:r w:rsidR="003626F8" w:rsidRPr="00A321A8">
        <w:rPr>
          <w:rFonts w:ascii="Garamond" w:hAnsi="Garamond"/>
          <w:lang w:val="en-US"/>
        </w:rPr>
        <w:t xml:space="preserve"> del </w:t>
      </w:r>
      <w:proofErr w:type="spellStart"/>
      <w:r w:rsidR="003626F8" w:rsidRPr="00A321A8">
        <w:rPr>
          <w:rFonts w:ascii="Garamond" w:hAnsi="Garamond"/>
          <w:lang w:val="en-US"/>
        </w:rPr>
        <w:t>testo</w:t>
      </w:r>
      <w:proofErr w:type="spellEnd"/>
      <w:r w:rsidR="003626F8" w:rsidRPr="00A321A8">
        <w:rPr>
          <w:rFonts w:ascii="Garamond" w:hAnsi="Garamond"/>
          <w:lang w:val="en-US"/>
        </w:rPr>
        <w:t>)</w:t>
      </w:r>
    </w:p>
    <w:p w:rsidR="005A6E57" w:rsidRPr="00A321A8" w:rsidRDefault="005A6E57">
      <w:pPr>
        <w:rPr>
          <w:rFonts w:ascii="Garamond" w:hAnsi="Garamond"/>
          <w:b/>
          <w:sz w:val="24"/>
          <w:szCs w:val="24"/>
          <w:lang w:val="en-US"/>
        </w:rPr>
      </w:pPr>
    </w:p>
    <w:p w:rsidR="00B07114" w:rsidRPr="00A321A8" w:rsidRDefault="00B07114">
      <w:pPr>
        <w:rPr>
          <w:rFonts w:ascii="Garamond" w:hAnsi="Garamond"/>
          <w:sz w:val="24"/>
          <w:szCs w:val="24"/>
          <w:lang w:val="en-US"/>
        </w:rPr>
      </w:pPr>
      <w:r w:rsidRPr="00A321A8">
        <w:rPr>
          <w:rFonts w:ascii="Garamond" w:hAnsi="Garamond"/>
          <w:b/>
          <w:sz w:val="24"/>
          <w:szCs w:val="24"/>
          <w:lang w:val="en-US"/>
        </w:rPr>
        <w:t>Fiction</w:t>
      </w:r>
      <w:r w:rsidR="003626F8" w:rsidRPr="00A321A8">
        <w:rPr>
          <w:rFonts w:ascii="Garamond" w:hAnsi="Garamond"/>
          <w:sz w:val="24"/>
          <w:szCs w:val="24"/>
          <w:lang w:val="en-US"/>
        </w:rPr>
        <w:t xml:space="preserve"> </w:t>
      </w:r>
    </w:p>
    <w:p w:rsidR="00B3076E" w:rsidRDefault="00B07114">
      <w:pPr>
        <w:rPr>
          <w:rFonts w:ascii="Garamond" w:hAnsi="Garamond"/>
          <w:sz w:val="24"/>
          <w:szCs w:val="24"/>
          <w:lang w:val="en-US"/>
        </w:rPr>
      </w:pPr>
      <w:r w:rsidRPr="00A321A8">
        <w:rPr>
          <w:rFonts w:ascii="Garamond" w:hAnsi="Garamond"/>
          <w:sz w:val="24"/>
          <w:szCs w:val="24"/>
          <w:lang w:val="en-US"/>
        </w:rPr>
        <w:t xml:space="preserve"> </w:t>
      </w:r>
      <w:r w:rsidR="00B3076E">
        <w:rPr>
          <w:rFonts w:ascii="Garamond" w:hAnsi="Garamond"/>
          <w:sz w:val="24"/>
          <w:szCs w:val="24"/>
          <w:lang w:val="en-US"/>
        </w:rPr>
        <w:t>A modern little red riding hood (pg.8)</w:t>
      </w:r>
      <w:r w:rsidRPr="00A321A8">
        <w:rPr>
          <w:rFonts w:ascii="Garamond" w:hAnsi="Garamond"/>
          <w:sz w:val="24"/>
          <w:szCs w:val="24"/>
          <w:lang w:val="en-US"/>
        </w:rPr>
        <w:t xml:space="preserve">; </w:t>
      </w:r>
      <w:r w:rsidR="00B3076E">
        <w:rPr>
          <w:rFonts w:ascii="Garamond" w:hAnsi="Garamond"/>
          <w:sz w:val="24"/>
          <w:szCs w:val="24"/>
          <w:lang w:val="en-US"/>
        </w:rPr>
        <w:t xml:space="preserve">North African boat migrants land on </w:t>
      </w:r>
      <w:proofErr w:type="spellStart"/>
      <w:r w:rsidR="00B3076E">
        <w:rPr>
          <w:rFonts w:ascii="Garamond" w:hAnsi="Garamond"/>
          <w:sz w:val="24"/>
          <w:szCs w:val="24"/>
          <w:lang w:val="en-US"/>
        </w:rPr>
        <w:t>Lampedusa</w:t>
      </w:r>
      <w:proofErr w:type="spellEnd"/>
      <w:r w:rsidR="00B3076E">
        <w:rPr>
          <w:rFonts w:ascii="Garamond" w:hAnsi="Garamond"/>
          <w:sz w:val="24"/>
          <w:szCs w:val="24"/>
          <w:lang w:val="en-US"/>
        </w:rPr>
        <w:t xml:space="preserve"> (pg.52)</w:t>
      </w:r>
    </w:p>
    <w:p w:rsidR="00B3076E" w:rsidRDefault="00C6425C" w:rsidP="00C6425C">
      <w:pPr>
        <w:tabs>
          <w:tab w:val="left" w:pos="7800"/>
        </w:tabs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 xml:space="preserve">M. </w:t>
      </w:r>
      <w:proofErr w:type="spellStart"/>
      <w:r>
        <w:rPr>
          <w:rFonts w:ascii="Garamond" w:hAnsi="Garamond"/>
          <w:sz w:val="24"/>
          <w:szCs w:val="24"/>
          <w:lang w:val="en-US"/>
        </w:rPr>
        <w:t>Yousafzai</w:t>
      </w:r>
      <w:proofErr w:type="spellEnd"/>
      <w:r>
        <w:rPr>
          <w:rFonts w:ascii="Garamond" w:hAnsi="Garamond"/>
          <w:sz w:val="24"/>
          <w:szCs w:val="24"/>
          <w:lang w:val="en-US"/>
        </w:rPr>
        <w:t xml:space="preserve">, </w:t>
      </w:r>
      <w:r w:rsidRPr="00C6425C">
        <w:rPr>
          <w:rFonts w:ascii="Garamond" w:hAnsi="Garamond"/>
          <w:i/>
          <w:sz w:val="24"/>
          <w:szCs w:val="24"/>
          <w:lang w:val="en-US"/>
        </w:rPr>
        <w:t xml:space="preserve">I am </w:t>
      </w:r>
      <w:proofErr w:type="spellStart"/>
      <w:r w:rsidRPr="00C6425C">
        <w:rPr>
          <w:rFonts w:ascii="Garamond" w:hAnsi="Garamond"/>
          <w:i/>
          <w:sz w:val="24"/>
          <w:szCs w:val="24"/>
          <w:lang w:val="en-US"/>
        </w:rPr>
        <w:t>Malala</w:t>
      </w:r>
      <w:proofErr w:type="spellEnd"/>
      <w:r>
        <w:rPr>
          <w:rFonts w:ascii="Garamond" w:hAnsi="Garamond"/>
          <w:sz w:val="24"/>
          <w:szCs w:val="24"/>
          <w:lang w:val="en-US"/>
        </w:rPr>
        <w:t xml:space="preserve">,  </w:t>
      </w:r>
      <w:proofErr w:type="spellStart"/>
      <w:r>
        <w:rPr>
          <w:rFonts w:ascii="Garamond" w:hAnsi="Garamond"/>
          <w:sz w:val="24"/>
          <w:szCs w:val="24"/>
          <w:lang w:val="en-US"/>
        </w:rPr>
        <w:t>Weidenfels</w:t>
      </w:r>
      <w:proofErr w:type="spellEnd"/>
      <w:r>
        <w:rPr>
          <w:rFonts w:ascii="Garamond" w:hAnsi="Garamond"/>
          <w:sz w:val="24"/>
          <w:szCs w:val="24"/>
          <w:lang w:val="en-US"/>
        </w:rPr>
        <w:t xml:space="preserve"> &amp; Nicholson, Great Britain,2013</w:t>
      </w:r>
      <w:r>
        <w:rPr>
          <w:rFonts w:ascii="Garamond" w:hAnsi="Garamond"/>
          <w:sz w:val="24"/>
          <w:szCs w:val="24"/>
          <w:lang w:val="en-US"/>
        </w:rPr>
        <w:tab/>
      </w:r>
    </w:p>
    <w:p w:rsidR="00C6425C" w:rsidRDefault="00C6425C" w:rsidP="00C6425C">
      <w:pPr>
        <w:tabs>
          <w:tab w:val="left" w:pos="7800"/>
        </w:tabs>
        <w:rPr>
          <w:rFonts w:ascii="Garamond" w:hAnsi="Garamond"/>
          <w:sz w:val="24"/>
          <w:szCs w:val="24"/>
          <w:lang w:val="en-US"/>
        </w:rPr>
      </w:pPr>
    </w:p>
    <w:p w:rsidR="00B3076E" w:rsidRPr="00B3076E" w:rsidRDefault="00B3076E" w:rsidP="00B3076E">
      <w:pPr>
        <w:pStyle w:val="Standard"/>
        <w:rPr>
          <w:rFonts w:ascii="Garamond" w:hAnsi="Garamond"/>
        </w:rPr>
      </w:pPr>
      <w:proofErr w:type="spellStart"/>
      <w:r>
        <w:rPr>
          <w:rFonts w:ascii="Garamond" w:hAnsi="Garamond"/>
        </w:rPr>
        <w:t>Gli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Studenti</w:t>
      </w:r>
      <w:proofErr w:type="spellEnd"/>
      <w:r>
        <w:rPr>
          <w:rFonts w:ascii="Garamond" w:hAnsi="Garamond"/>
        </w:rPr>
        <w:t xml:space="preserve">                                                                                                                         </w:t>
      </w:r>
      <w:r w:rsidRPr="00A321A8">
        <w:rPr>
          <w:rFonts w:ascii="Garamond" w:hAnsi="Garamond"/>
          <w:iCs/>
          <w:lang w:val="it-IT"/>
        </w:rPr>
        <w:t>L’Insegnante</w:t>
      </w:r>
    </w:p>
    <w:p w:rsidR="00B3076E" w:rsidRDefault="00B3076E" w:rsidP="00B3076E">
      <w:pPr>
        <w:rPr>
          <w:rFonts w:ascii="Garamond" w:hAnsi="Garamond"/>
          <w:sz w:val="24"/>
          <w:szCs w:val="24"/>
          <w:lang w:val="de-DE"/>
        </w:rPr>
      </w:pPr>
    </w:p>
    <w:p w:rsidR="00B3076E" w:rsidRDefault="00B3076E" w:rsidP="00B3076E">
      <w:pPr>
        <w:rPr>
          <w:rFonts w:ascii="Garamond" w:hAnsi="Garamond"/>
          <w:sz w:val="24"/>
          <w:szCs w:val="24"/>
          <w:lang w:val="de-DE"/>
        </w:rPr>
      </w:pPr>
      <w:r>
        <w:rPr>
          <w:rFonts w:ascii="Garamond" w:hAnsi="Garamond"/>
          <w:sz w:val="24"/>
          <w:szCs w:val="24"/>
          <w:lang w:val="de-DE"/>
        </w:rPr>
        <w:t>________________________</w:t>
      </w:r>
    </w:p>
    <w:p w:rsidR="00B3076E" w:rsidRDefault="00B3076E" w:rsidP="00C6425C">
      <w:pPr>
        <w:rPr>
          <w:rFonts w:ascii="Garamond" w:hAnsi="Garamond"/>
          <w:sz w:val="24"/>
          <w:szCs w:val="24"/>
          <w:lang w:val="en-US"/>
        </w:rPr>
      </w:pPr>
      <w:r>
        <w:rPr>
          <w:rFonts w:ascii="Garamond" w:hAnsi="Garamond"/>
          <w:sz w:val="24"/>
          <w:szCs w:val="24"/>
          <w:lang w:val="en-US"/>
        </w:rPr>
        <w:t>________________________                                                                                       ____________</w:t>
      </w: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9A60BA" w:rsidRDefault="009A60BA" w:rsidP="00852AA1">
      <w:pPr>
        <w:pStyle w:val="Standard"/>
        <w:jc w:val="center"/>
        <w:rPr>
          <w:rFonts w:ascii="Garamond" w:hAnsi="Garamond"/>
          <w:b/>
          <w:bCs/>
          <w:lang w:val="it-IT"/>
        </w:rPr>
      </w:pPr>
    </w:p>
    <w:p w:rsidR="001732D5" w:rsidRDefault="001732D5" w:rsidP="00852AA1">
      <w:pPr>
        <w:pStyle w:val="Standard"/>
        <w:jc w:val="both"/>
        <w:rPr>
          <w:rFonts w:ascii="Garamond" w:hAnsi="Garamond"/>
          <w:b/>
          <w:lang w:val="it-IT"/>
        </w:rPr>
      </w:pPr>
    </w:p>
    <w:sectPr w:rsidR="001732D5" w:rsidSect="007F0D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6E5" w:rsidRDefault="006066E5" w:rsidP="005A6E57">
      <w:pPr>
        <w:spacing w:after="0" w:line="240" w:lineRule="auto"/>
      </w:pPr>
      <w:r>
        <w:separator/>
      </w:r>
    </w:p>
  </w:endnote>
  <w:endnote w:type="continuationSeparator" w:id="0">
    <w:p w:rsidR="006066E5" w:rsidRDefault="006066E5" w:rsidP="005A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charset w:val="02"/>
    <w:family w:val="auto"/>
    <w:pitch w:val="default"/>
    <w:sig w:usb0="00000000" w:usb1="00000000" w:usb2="00000000" w:usb3="00000000" w:csb0="00000000" w:csb1="00000000"/>
  </w:font>
  <w:font w:name="OpenSymbol">
    <w:charset w:val="02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6E5" w:rsidRDefault="006066E5" w:rsidP="005A6E57">
      <w:pPr>
        <w:spacing w:after="0" w:line="240" w:lineRule="auto"/>
      </w:pPr>
      <w:r>
        <w:separator/>
      </w:r>
    </w:p>
  </w:footnote>
  <w:footnote w:type="continuationSeparator" w:id="0">
    <w:p w:rsidR="006066E5" w:rsidRDefault="006066E5" w:rsidP="005A6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07664"/>
    <w:multiLevelType w:val="multilevel"/>
    <w:tmpl w:val="74EACC80"/>
    <w:lvl w:ilvl="0">
      <w:numFmt w:val="bullet"/>
      <w:lvlText w:val="➔"/>
      <w:lvlJc w:val="left"/>
      <w:rPr>
        <w:rFonts w:ascii="StarSymbol" w:eastAsia="OpenSymbol" w:hAnsi="StarSymbol" w:cs="OpenSymbol"/>
      </w:rPr>
    </w:lvl>
    <w:lvl w:ilvl="1">
      <w:numFmt w:val="bullet"/>
      <w:lvlText w:val="◦"/>
      <w:lvlJc w:val="left"/>
      <w:rPr>
        <w:rFonts w:ascii="OpenSymbol" w:hAnsi="OpenSymbol"/>
      </w:rPr>
    </w:lvl>
    <w:lvl w:ilvl="2">
      <w:numFmt w:val="bullet"/>
      <w:lvlText w:val="▪"/>
      <w:lvlJc w:val="left"/>
      <w:rPr>
        <w:rFonts w:ascii="OpenSymbol" w:hAnsi="Open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" w:hAnsi="OpenSymbol"/>
      </w:rPr>
    </w:lvl>
    <w:lvl w:ilvl="5">
      <w:numFmt w:val="bullet"/>
      <w:lvlText w:val="▪"/>
      <w:lvlJc w:val="left"/>
      <w:rPr>
        <w:rFonts w:ascii="OpenSymbol" w:hAnsi="Open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" w:hAnsi="OpenSymbol"/>
      </w:rPr>
    </w:lvl>
    <w:lvl w:ilvl="8">
      <w:numFmt w:val="bullet"/>
      <w:lvlText w:val="▪"/>
      <w:lvlJc w:val="left"/>
      <w:rPr>
        <w:rFonts w:ascii="OpenSymbol" w:hAnsi="OpenSymbol"/>
      </w:rPr>
    </w:lvl>
  </w:abstractNum>
  <w:abstractNum w:abstractNumId="1">
    <w:nsid w:val="7DFA2B4F"/>
    <w:multiLevelType w:val="multilevel"/>
    <w:tmpl w:val="53508C12"/>
    <w:styleLink w:val="WW8Num3"/>
    <w:lvl w:ilvl="0">
      <w:numFmt w:val="bullet"/>
      <w:lvlText w:val=""/>
      <w:lvlJc w:val="left"/>
      <w:rPr>
        <w:rFonts w:ascii="Wingdings" w:hAnsi="Wingdings"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43E"/>
    <w:rsid w:val="00084BCB"/>
    <w:rsid w:val="0013714D"/>
    <w:rsid w:val="0016043E"/>
    <w:rsid w:val="001732D5"/>
    <w:rsid w:val="00332A61"/>
    <w:rsid w:val="003626F8"/>
    <w:rsid w:val="005A6E57"/>
    <w:rsid w:val="005F6A45"/>
    <w:rsid w:val="006066E5"/>
    <w:rsid w:val="006361A8"/>
    <w:rsid w:val="00752643"/>
    <w:rsid w:val="007D452C"/>
    <w:rsid w:val="007F0DCF"/>
    <w:rsid w:val="00852AA1"/>
    <w:rsid w:val="008D3C14"/>
    <w:rsid w:val="009210A1"/>
    <w:rsid w:val="009833A7"/>
    <w:rsid w:val="009A60BA"/>
    <w:rsid w:val="00A0355A"/>
    <w:rsid w:val="00A321A8"/>
    <w:rsid w:val="00B00DFC"/>
    <w:rsid w:val="00B07114"/>
    <w:rsid w:val="00B3076E"/>
    <w:rsid w:val="00B7285B"/>
    <w:rsid w:val="00B92586"/>
    <w:rsid w:val="00BA3DCB"/>
    <w:rsid w:val="00C6425C"/>
    <w:rsid w:val="00D45697"/>
    <w:rsid w:val="00DA119B"/>
    <w:rsid w:val="00EF0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0D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1604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8Num3">
    <w:name w:val="WW8Num3"/>
    <w:basedOn w:val="Nessunelenco"/>
    <w:rsid w:val="0016043E"/>
    <w:pPr>
      <w:numPr>
        <w:numId w:val="1"/>
      </w:numPr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5A6E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A6E57"/>
  </w:style>
  <w:style w:type="paragraph" w:styleId="Pidipagina">
    <w:name w:val="footer"/>
    <w:basedOn w:val="Normale"/>
    <w:link w:val="PidipaginaCarattere"/>
    <w:uiPriority w:val="99"/>
    <w:semiHidden/>
    <w:unhideWhenUsed/>
    <w:rsid w:val="005A6E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A6E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4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11</cp:revision>
  <dcterms:created xsi:type="dcterms:W3CDTF">2013-06-03T15:22:00Z</dcterms:created>
  <dcterms:modified xsi:type="dcterms:W3CDTF">2014-06-04T14:40:00Z</dcterms:modified>
</cp:coreProperties>
</file>